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50983" w14:textId="60468456" w:rsidR="003573F4" w:rsidRDefault="003573F4" w:rsidP="00247B47">
      <w:pPr>
        <w:jc w:val="center"/>
        <w:rPr>
          <w:b/>
          <w:bCs/>
        </w:rPr>
      </w:pPr>
      <w:r w:rsidRPr="003573F4">
        <w:rPr>
          <w:b/>
          <w:bCs/>
        </w:rPr>
        <w:t>CÓDIGO DE BUENAS PRÁCTICAS PROFESIONALES Y ÉTICAS DE LAS Y LOS ABOGADOS</w:t>
      </w:r>
    </w:p>
    <w:p w14:paraId="0C4FB176" w14:textId="6857A3A7" w:rsidR="006C4792" w:rsidRDefault="006C4792" w:rsidP="00951C51">
      <w:pPr>
        <w:jc w:val="both"/>
        <w:rPr>
          <w:b/>
          <w:bCs/>
        </w:rPr>
      </w:pPr>
    </w:p>
    <w:p w14:paraId="6B34C3BC" w14:textId="77777777" w:rsidR="00951C51" w:rsidRPr="00951C51" w:rsidRDefault="003602A9" w:rsidP="00951C51">
      <w:pPr>
        <w:jc w:val="both"/>
        <w:rPr>
          <w:b/>
          <w:bCs/>
        </w:rPr>
      </w:pPr>
      <w:r w:rsidRPr="00951C51">
        <w:rPr>
          <w:b/>
          <w:bCs/>
        </w:rPr>
        <w:t>Artículo</w:t>
      </w:r>
      <w:r w:rsidR="00951C51" w:rsidRPr="00951C51">
        <w:rPr>
          <w:b/>
          <w:bCs/>
        </w:rPr>
        <w:t xml:space="preserve"> 1</w:t>
      </w:r>
      <w:r w:rsidRPr="00951C51">
        <w:rPr>
          <w:b/>
          <w:bCs/>
        </w:rPr>
        <w:t>:</w:t>
      </w:r>
      <w:r w:rsidRPr="00951C51">
        <w:t xml:space="preserve"> </w:t>
      </w:r>
      <w:r w:rsidR="00951C51" w:rsidRPr="00951C51">
        <w:rPr>
          <w:b/>
          <w:bCs/>
        </w:rPr>
        <w:t xml:space="preserve">Objeto y ámbito </w:t>
      </w:r>
    </w:p>
    <w:p w14:paraId="7F62A42E" w14:textId="6245E4A1" w:rsidR="006C4792" w:rsidRPr="00951C51" w:rsidRDefault="006C4792" w:rsidP="00951C51">
      <w:pPr>
        <w:jc w:val="both"/>
      </w:pPr>
      <w:r w:rsidRPr="00951C51">
        <w:t>Este Código tiene como objeto fortalecer la ética profesional, promover la justicia y garantizar la confianza de la sociedad en el ejercicio de la abogacía.</w:t>
      </w:r>
    </w:p>
    <w:p w14:paraId="03E788B1" w14:textId="77777777" w:rsidR="006C4792" w:rsidRPr="003573F4" w:rsidRDefault="006C4792" w:rsidP="00951C51">
      <w:pPr>
        <w:jc w:val="both"/>
        <w:rPr>
          <w:b/>
          <w:bCs/>
        </w:rPr>
      </w:pPr>
    </w:p>
    <w:p w14:paraId="50DAE119" w14:textId="77777777" w:rsidR="003573F4" w:rsidRPr="003573F4" w:rsidRDefault="003573F4" w:rsidP="00247B47">
      <w:pPr>
        <w:jc w:val="center"/>
        <w:rPr>
          <w:b/>
          <w:bCs/>
        </w:rPr>
      </w:pPr>
      <w:r w:rsidRPr="003573F4">
        <w:rPr>
          <w:b/>
          <w:bCs/>
        </w:rPr>
        <w:t>Capítulo I: Principios y sus definiciones</w:t>
      </w:r>
    </w:p>
    <w:p w14:paraId="77FA553E" w14:textId="27F03B42" w:rsidR="003573F4" w:rsidRPr="003573F4" w:rsidRDefault="003573F4" w:rsidP="00951C51">
      <w:pPr>
        <w:jc w:val="both"/>
        <w:rPr>
          <w:b/>
          <w:bCs/>
        </w:rPr>
      </w:pPr>
      <w:r w:rsidRPr="003573F4">
        <w:rPr>
          <w:b/>
          <w:bCs/>
        </w:rPr>
        <w:t xml:space="preserve">Artículo </w:t>
      </w:r>
      <w:r w:rsidR="00951C51">
        <w:rPr>
          <w:b/>
          <w:bCs/>
        </w:rPr>
        <w:t>2</w:t>
      </w:r>
      <w:r w:rsidRPr="003573F4">
        <w:rPr>
          <w:b/>
          <w:bCs/>
        </w:rPr>
        <w:t>: Principio de integridad</w:t>
      </w:r>
    </w:p>
    <w:p w14:paraId="59A53192" w14:textId="232062DB" w:rsidR="003573F4" w:rsidRPr="00951C51" w:rsidRDefault="003573F4" w:rsidP="00951C51">
      <w:pPr>
        <w:jc w:val="both"/>
      </w:pPr>
      <w:r w:rsidRPr="003573F4">
        <w:t xml:space="preserve">Las y los abogados deben actuar con honestidad, transparencia y rectitud, respetando </w:t>
      </w:r>
      <w:r w:rsidRPr="00951C51">
        <w:t xml:space="preserve">los valores </w:t>
      </w:r>
      <w:r w:rsidR="00294347" w:rsidRPr="00951C51">
        <w:t xml:space="preserve">y principios </w:t>
      </w:r>
      <w:r w:rsidRPr="00951C51">
        <w:t>en</w:t>
      </w:r>
      <w:r w:rsidRPr="003573F4">
        <w:t xml:space="preserve"> el ejercicio de su profesión.</w:t>
      </w:r>
      <w:r w:rsidR="00294347">
        <w:t xml:space="preserve"> </w:t>
      </w:r>
      <w:r w:rsidR="00294347" w:rsidRPr="00951C51">
        <w:t>Los profesionales no deben incurrir en conductas que atenten o puedan denigrar el ejercicio</w:t>
      </w:r>
      <w:r w:rsidR="00D768CF" w:rsidRPr="00951C51">
        <w:t xml:space="preserve"> </w:t>
      </w:r>
      <w:r w:rsidR="00294347" w:rsidRPr="00951C51">
        <w:t>profesional</w:t>
      </w:r>
      <w:r w:rsidR="00D768CF" w:rsidRPr="00951C51">
        <w:t xml:space="preserve"> probo</w:t>
      </w:r>
      <w:r w:rsidR="00294347" w:rsidRPr="00951C51">
        <w:t xml:space="preserve">. </w:t>
      </w:r>
    </w:p>
    <w:p w14:paraId="316B863B" w14:textId="0CCCF512" w:rsidR="003573F4" w:rsidRPr="003573F4" w:rsidRDefault="003573F4" w:rsidP="00951C51">
      <w:pPr>
        <w:jc w:val="both"/>
        <w:rPr>
          <w:b/>
          <w:bCs/>
        </w:rPr>
      </w:pPr>
      <w:r w:rsidRPr="003573F4">
        <w:rPr>
          <w:b/>
          <w:bCs/>
        </w:rPr>
        <w:t xml:space="preserve">Artículo </w:t>
      </w:r>
      <w:r w:rsidR="00951C51">
        <w:rPr>
          <w:b/>
          <w:bCs/>
        </w:rPr>
        <w:t>3</w:t>
      </w:r>
      <w:r w:rsidRPr="003573F4">
        <w:rPr>
          <w:b/>
          <w:bCs/>
        </w:rPr>
        <w:t>: Principio de independencia profesional</w:t>
      </w:r>
    </w:p>
    <w:p w14:paraId="05095742" w14:textId="331E1B8F" w:rsidR="003573F4" w:rsidRPr="00951C51" w:rsidRDefault="003573F4" w:rsidP="00951C51">
      <w:pPr>
        <w:jc w:val="both"/>
      </w:pPr>
      <w:r w:rsidRPr="003573F4">
        <w:t>El abogado debe mantener su autonomía frente a presiones externas, asegurando que sus decisiones sean guiadas por la ley y los intereses legítimos del cliente</w:t>
      </w:r>
      <w:r w:rsidRPr="00951C51">
        <w:t>.</w:t>
      </w:r>
      <w:r w:rsidR="00294347" w:rsidRPr="00951C51">
        <w:t xml:space="preserve"> El abogado, con sus actitudes y comportamientos, debe poner de manifiesto que no recibe influencias -directas o indirectas- de ningún</w:t>
      </w:r>
      <w:r w:rsidR="00EB531F" w:rsidRPr="00951C51">
        <w:t>a persona</w:t>
      </w:r>
      <w:r w:rsidR="000A4440" w:rsidRPr="00951C51">
        <w:t>,</w:t>
      </w:r>
      <w:r w:rsidR="00EB531F" w:rsidRPr="00951C51">
        <w:t xml:space="preserve"> de un</w:t>
      </w:r>
      <w:r w:rsidR="00294347" w:rsidRPr="00951C51">
        <w:t xml:space="preserve"> poder público o privado, bien sea externo o interno </w:t>
      </w:r>
      <w:r w:rsidR="00EB531F" w:rsidRPr="00951C51">
        <w:t>de la comunidad jurídica</w:t>
      </w:r>
      <w:r w:rsidR="000A4440" w:rsidRPr="00951C51">
        <w:t xml:space="preserve">, ni de factores ajenos al derecho. </w:t>
      </w:r>
    </w:p>
    <w:p w14:paraId="52653FF0" w14:textId="608E6205" w:rsidR="003573F4" w:rsidRPr="003573F4" w:rsidRDefault="003573F4" w:rsidP="00951C51">
      <w:pPr>
        <w:jc w:val="both"/>
        <w:rPr>
          <w:b/>
          <w:bCs/>
        </w:rPr>
      </w:pPr>
      <w:r w:rsidRPr="003573F4">
        <w:rPr>
          <w:b/>
          <w:bCs/>
        </w:rPr>
        <w:t xml:space="preserve">Artículo </w:t>
      </w:r>
      <w:r w:rsidR="00951C51">
        <w:rPr>
          <w:b/>
          <w:bCs/>
        </w:rPr>
        <w:t>4</w:t>
      </w:r>
      <w:r w:rsidRPr="003573F4">
        <w:rPr>
          <w:b/>
          <w:bCs/>
        </w:rPr>
        <w:t>: Principio de confidencialidad</w:t>
      </w:r>
    </w:p>
    <w:p w14:paraId="1152C689" w14:textId="77777777" w:rsidR="003573F4" w:rsidRPr="003573F4" w:rsidRDefault="003573F4" w:rsidP="00951C51">
      <w:pPr>
        <w:jc w:val="both"/>
      </w:pPr>
      <w:r w:rsidRPr="003573F4">
        <w:t>El abogado está obligado a proteger la información recibida de sus clientes, asegurando su confidencialidad y privacidad en todo momento.</w:t>
      </w:r>
    </w:p>
    <w:p w14:paraId="2F974246" w14:textId="04F38C07" w:rsidR="003573F4" w:rsidRPr="003573F4" w:rsidRDefault="003573F4" w:rsidP="00951C51">
      <w:pPr>
        <w:jc w:val="both"/>
        <w:rPr>
          <w:b/>
          <w:bCs/>
        </w:rPr>
      </w:pPr>
      <w:r w:rsidRPr="003573F4">
        <w:rPr>
          <w:b/>
          <w:bCs/>
        </w:rPr>
        <w:t xml:space="preserve">Artículo </w:t>
      </w:r>
      <w:r w:rsidR="00951C51">
        <w:rPr>
          <w:b/>
          <w:bCs/>
        </w:rPr>
        <w:t>5</w:t>
      </w:r>
      <w:r w:rsidRPr="003573F4">
        <w:rPr>
          <w:b/>
          <w:bCs/>
        </w:rPr>
        <w:t>: Principio de lealtad</w:t>
      </w:r>
    </w:p>
    <w:p w14:paraId="58D63C5D" w14:textId="1A4667ED" w:rsidR="003573F4" w:rsidRPr="003573F4" w:rsidRDefault="003573F4" w:rsidP="00951C51">
      <w:pPr>
        <w:jc w:val="both"/>
      </w:pPr>
      <w:r w:rsidRPr="003573F4">
        <w:t>La relación</w:t>
      </w:r>
      <w:r w:rsidR="00EB531F">
        <w:t xml:space="preserve"> </w:t>
      </w:r>
      <w:r w:rsidR="00EB531F" w:rsidRPr="00951C51">
        <w:t>entre abogado y la persona patrocinada</w:t>
      </w:r>
      <w:r w:rsidRPr="003573F4">
        <w:t xml:space="preserve"> se debe basar en la confianza mutua y en el compromiso de actuar en beneficio exclusivo del cliente, sin perjuicio de los deberes hacia la justicia y la sociedad.</w:t>
      </w:r>
    </w:p>
    <w:p w14:paraId="2DD699D2" w14:textId="1F943851" w:rsidR="003573F4" w:rsidRPr="003573F4" w:rsidRDefault="003573F4" w:rsidP="00951C51">
      <w:pPr>
        <w:jc w:val="both"/>
        <w:rPr>
          <w:b/>
          <w:bCs/>
        </w:rPr>
      </w:pPr>
      <w:r w:rsidRPr="003573F4">
        <w:rPr>
          <w:b/>
          <w:bCs/>
        </w:rPr>
        <w:t xml:space="preserve">Artículo </w:t>
      </w:r>
      <w:r w:rsidR="00951C51">
        <w:rPr>
          <w:b/>
          <w:bCs/>
        </w:rPr>
        <w:t>6</w:t>
      </w:r>
      <w:r w:rsidRPr="003573F4">
        <w:rPr>
          <w:b/>
          <w:bCs/>
        </w:rPr>
        <w:t>: Principio de enfoque de género</w:t>
      </w:r>
    </w:p>
    <w:p w14:paraId="1CD7E58F" w14:textId="0B8A5956" w:rsidR="003573F4" w:rsidRDefault="003573F4" w:rsidP="00951C51">
      <w:pPr>
        <w:jc w:val="both"/>
      </w:pPr>
      <w:r w:rsidRPr="003573F4">
        <w:t>Las y los abogados deberán promover y respetar la igualdad de género, absteniéndose de conductas discriminatorias y garantizando una representación justa e inclusiva de los intereses de sus clientes, sin distinción de género.</w:t>
      </w:r>
    </w:p>
    <w:p w14:paraId="5591E6BC" w14:textId="594D9C1D" w:rsidR="00EB531F" w:rsidRDefault="00EB531F" w:rsidP="00951C51">
      <w:pPr>
        <w:jc w:val="both"/>
      </w:pPr>
    </w:p>
    <w:p w14:paraId="38B1664C" w14:textId="77777777" w:rsidR="00951C51" w:rsidRPr="000A4440" w:rsidRDefault="00EB531F" w:rsidP="00951C51">
      <w:pPr>
        <w:jc w:val="both"/>
        <w:rPr>
          <w:b/>
          <w:bCs/>
        </w:rPr>
      </w:pPr>
      <w:r w:rsidRPr="00951C51">
        <w:rPr>
          <w:b/>
          <w:bCs/>
        </w:rPr>
        <w:t>Artículo</w:t>
      </w:r>
      <w:r w:rsidR="00951C51" w:rsidRPr="00951C51">
        <w:rPr>
          <w:b/>
          <w:bCs/>
        </w:rPr>
        <w:t xml:space="preserve"> 7:</w:t>
      </w:r>
      <w:r>
        <w:t xml:space="preserve"> </w:t>
      </w:r>
      <w:r w:rsidR="00951C51" w:rsidRPr="000A4440">
        <w:rPr>
          <w:b/>
          <w:bCs/>
        </w:rPr>
        <w:t xml:space="preserve">Principio de respeto </w:t>
      </w:r>
    </w:p>
    <w:p w14:paraId="310519BD" w14:textId="08AE3E44" w:rsidR="00EB531F" w:rsidRPr="003573F4" w:rsidRDefault="00EB531F" w:rsidP="00951C51">
      <w:pPr>
        <w:jc w:val="both"/>
      </w:pPr>
      <w:r>
        <w:lastRenderedPageBreak/>
        <w:t>El abogado debe mostrar una actitud tolerante y respetuosa hacia las críticas dirigidas a sus decisiones y comportamientos.</w:t>
      </w:r>
    </w:p>
    <w:p w14:paraId="218E5161" w14:textId="1F976336" w:rsidR="003573F4" w:rsidRPr="003573F4" w:rsidRDefault="003573F4" w:rsidP="00951C51">
      <w:pPr>
        <w:jc w:val="both"/>
      </w:pPr>
    </w:p>
    <w:p w14:paraId="6BD4B314" w14:textId="77777777" w:rsidR="003573F4" w:rsidRPr="003573F4" w:rsidRDefault="003573F4" w:rsidP="00247B47">
      <w:pPr>
        <w:jc w:val="center"/>
        <w:rPr>
          <w:b/>
          <w:bCs/>
        </w:rPr>
      </w:pPr>
      <w:r w:rsidRPr="003573F4">
        <w:rPr>
          <w:b/>
          <w:bCs/>
        </w:rPr>
        <w:t>Capítulo II: La relación con el cliente</w:t>
      </w:r>
    </w:p>
    <w:p w14:paraId="59E6F2FC" w14:textId="7BD86928" w:rsidR="003573F4" w:rsidRPr="003573F4" w:rsidRDefault="003573F4" w:rsidP="00951C51">
      <w:pPr>
        <w:jc w:val="both"/>
        <w:rPr>
          <w:b/>
          <w:bCs/>
        </w:rPr>
      </w:pPr>
      <w:r w:rsidRPr="003573F4">
        <w:rPr>
          <w:b/>
          <w:bCs/>
        </w:rPr>
        <w:t xml:space="preserve">Artículo </w:t>
      </w:r>
      <w:r w:rsidR="00951C51">
        <w:rPr>
          <w:b/>
          <w:bCs/>
        </w:rPr>
        <w:t>8</w:t>
      </w:r>
      <w:r w:rsidRPr="003573F4">
        <w:rPr>
          <w:b/>
          <w:bCs/>
        </w:rPr>
        <w:t xml:space="preserve">: Comunicación </w:t>
      </w:r>
      <w:r w:rsidR="00B65814">
        <w:rPr>
          <w:b/>
          <w:bCs/>
        </w:rPr>
        <w:t xml:space="preserve">transparente, </w:t>
      </w:r>
      <w:r w:rsidRPr="003573F4">
        <w:rPr>
          <w:b/>
          <w:bCs/>
        </w:rPr>
        <w:t>clara y efectiva</w:t>
      </w:r>
    </w:p>
    <w:p w14:paraId="0C049CF8" w14:textId="3B5D05C0" w:rsidR="003573F4" w:rsidRPr="00EF1504" w:rsidRDefault="003573F4" w:rsidP="00951C51">
      <w:pPr>
        <w:jc w:val="both"/>
        <w:rPr>
          <w:u w:val="single"/>
        </w:rPr>
      </w:pPr>
      <w:r w:rsidRPr="003573F4">
        <w:t>El abogado debe garantizar que su cliente comprenda plenamente el alcance de los servicios ofrecidos, los riesgos, costos y las posibles implicaciones legales de su caso.</w:t>
      </w:r>
      <w:r w:rsidR="00EF1504" w:rsidRPr="00EF1504">
        <w:t xml:space="preserve"> </w:t>
      </w:r>
      <w:r w:rsidR="00EF1504" w:rsidRPr="00951C51">
        <w:t>En todo momento, el abogado proporcionará información útil, pertinente, comprensible y fiable a su cliente o persona patrocinada.</w:t>
      </w:r>
      <w:r w:rsidR="005B793F" w:rsidRPr="00951C51">
        <w:t xml:space="preserve"> En ningún momento deben engañar a sus clientes, y deben proporcionar toda la información sobre la causa, aunque los resultados no sean los esperados.</w:t>
      </w:r>
    </w:p>
    <w:p w14:paraId="28068D65" w14:textId="5293414A" w:rsidR="003573F4" w:rsidRPr="00D768CF" w:rsidRDefault="003573F4" w:rsidP="00951C51">
      <w:pPr>
        <w:jc w:val="both"/>
        <w:rPr>
          <w:b/>
          <w:bCs/>
          <w:u w:val="single"/>
        </w:rPr>
      </w:pPr>
      <w:r w:rsidRPr="003573F4">
        <w:rPr>
          <w:b/>
          <w:bCs/>
        </w:rPr>
        <w:t xml:space="preserve">Artículo </w:t>
      </w:r>
      <w:r w:rsidR="00951C51">
        <w:rPr>
          <w:b/>
          <w:bCs/>
        </w:rPr>
        <w:t>9</w:t>
      </w:r>
      <w:r w:rsidRPr="003573F4">
        <w:rPr>
          <w:b/>
          <w:bCs/>
        </w:rPr>
        <w:t>: Protección de los intereses del cliente</w:t>
      </w:r>
      <w:r w:rsidR="00D768CF">
        <w:rPr>
          <w:b/>
          <w:bCs/>
        </w:rPr>
        <w:t xml:space="preserve"> </w:t>
      </w:r>
      <w:r w:rsidR="00D768CF" w:rsidRPr="00951C51">
        <w:rPr>
          <w:b/>
          <w:bCs/>
        </w:rPr>
        <w:t>y secreto profesional</w:t>
      </w:r>
    </w:p>
    <w:p w14:paraId="1E6B111E" w14:textId="10D47F08" w:rsidR="003573F4" w:rsidRPr="00D768CF" w:rsidRDefault="003573F4" w:rsidP="00951C51">
      <w:pPr>
        <w:jc w:val="both"/>
        <w:rPr>
          <w:u w:val="single"/>
        </w:rPr>
      </w:pPr>
      <w:r w:rsidRPr="003573F4">
        <w:t>El abogado está obligado a proteger los derechos e intereses legítimos del cliente con diligencia, competencia y compromiso.</w:t>
      </w:r>
      <w:r w:rsidR="00D768CF">
        <w:t xml:space="preserve"> </w:t>
      </w:r>
      <w:r w:rsidR="00D768CF" w:rsidRPr="00951C51">
        <w:t xml:space="preserve">Los abogados tienen obligación de guardar absoluta reserva y secreto profesional en relación con las causas </w:t>
      </w:r>
      <w:r w:rsidR="007F4870" w:rsidRPr="00951C51">
        <w:t>que patrocinan</w:t>
      </w:r>
      <w:r w:rsidR="00D768CF" w:rsidRPr="00951C51">
        <w:t xml:space="preserve"> y con los hechos o datos conocidos en su desempeño profesional.</w:t>
      </w:r>
    </w:p>
    <w:p w14:paraId="0C7C72EF" w14:textId="25CC5C6C" w:rsidR="003573F4" w:rsidRPr="003573F4" w:rsidRDefault="003573F4" w:rsidP="00951C51">
      <w:pPr>
        <w:jc w:val="both"/>
        <w:rPr>
          <w:b/>
          <w:bCs/>
        </w:rPr>
      </w:pPr>
      <w:r w:rsidRPr="003573F4">
        <w:rPr>
          <w:b/>
          <w:bCs/>
        </w:rPr>
        <w:t xml:space="preserve">Artículo </w:t>
      </w:r>
      <w:r w:rsidR="00951C51">
        <w:rPr>
          <w:b/>
          <w:bCs/>
        </w:rPr>
        <w:t>10</w:t>
      </w:r>
      <w:r w:rsidRPr="003573F4">
        <w:rPr>
          <w:b/>
          <w:bCs/>
        </w:rPr>
        <w:t>: Consentimiento informado</w:t>
      </w:r>
    </w:p>
    <w:p w14:paraId="1D51F5CC" w14:textId="77777777" w:rsidR="003573F4" w:rsidRPr="003573F4" w:rsidRDefault="003573F4" w:rsidP="00951C51">
      <w:pPr>
        <w:jc w:val="both"/>
      </w:pPr>
      <w:r w:rsidRPr="003573F4">
        <w:t>El abogado debe obtener la autorización explícita del cliente para cualquier decisión relevante que pueda afectar su caso o los procedimientos legales.</w:t>
      </w:r>
    </w:p>
    <w:p w14:paraId="6C4F44B6" w14:textId="2C026304" w:rsidR="003573F4" w:rsidRPr="003573F4" w:rsidRDefault="003573F4" w:rsidP="00951C51">
      <w:pPr>
        <w:jc w:val="both"/>
      </w:pPr>
    </w:p>
    <w:p w14:paraId="380BDD66" w14:textId="77777777" w:rsidR="003573F4" w:rsidRPr="003573F4" w:rsidRDefault="003573F4" w:rsidP="00247B47">
      <w:pPr>
        <w:jc w:val="center"/>
        <w:rPr>
          <w:b/>
          <w:bCs/>
        </w:rPr>
      </w:pPr>
      <w:r w:rsidRPr="003573F4">
        <w:rPr>
          <w:b/>
          <w:bCs/>
        </w:rPr>
        <w:t>Capítulo III: Responsabilidades y deberes con el cliente</w:t>
      </w:r>
    </w:p>
    <w:p w14:paraId="3A395F75" w14:textId="6581DC1A" w:rsidR="003573F4" w:rsidRPr="003573F4" w:rsidRDefault="003573F4" w:rsidP="00951C51">
      <w:pPr>
        <w:jc w:val="both"/>
        <w:rPr>
          <w:b/>
          <w:bCs/>
        </w:rPr>
      </w:pPr>
      <w:r w:rsidRPr="003573F4">
        <w:rPr>
          <w:b/>
          <w:bCs/>
        </w:rPr>
        <w:t xml:space="preserve">Artículo </w:t>
      </w:r>
      <w:r w:rsidR="00951C51">
        <w:rPr>
          <w:b/>
          <w:bCs/>
        </w:rPr>
        <w:t>11</w:t>
      </w:r>
      <w:r w:rsidRPr="003573F4">
        <w:rPr>
          <w:b/>
          <w:bCs/>
        </w:rPr>
        <w:t>: Diligencia profesional</w:t>
      </w:r>
    </w:p>
    <w:p w14:paraId="460FD755" w14:textId="77777777" w:rsidR="003573F4" w:rsidRPr="003573F4" w:rsidRDefault="003573F4" w:rsidP="00951C51">
      <w:pPr>
        <w:jc w:val="both"/>
      </w:pPr>
      <w:r w:rsidRPr="003573F4">
        <w:t>El abogado debe actuar con la mayor competencia y dedicación en cada caso, asegurándose de que todas las acciones legales sean oportunas y efectivas.</w:t>
      </w:r>
    </w:p>
    <w:p w14:paraId="68C4AAD3" w14:textId="27414F25" w:rsidR="003573F4" w:rsidRPr="003573F4" w:rsidRDefault="003573F4" w:rsidP="00951C51">
      <w:pPr>
        <w:jc w:val="both"/>
        <w:rPr>
          <w:b/>
          <w:bCs/>
        </w:rPr>
      </w:pPr>
      <w:r w:rsidRPr="003573F4">
        <w:rPr>
          <w:b/>
          <w:bCs/>
        </w:rPr>
        <w:t>Artículo 1</w:t>
      </w:r>
      <w:r w:rsidR="00951C51">
        <w:rPr>
          <w:b/>
          <w:bCs/>
        </w:rPr>
        <w:t>2</w:t>
      </w:r>
      <w:r w:rsidRPr="003573F4">
        <w:rPr>
          <w:b/>
          <w:bCs/>
        </w:rPr>
        <w:t>: Prohibición de abandono del caso</w:t>
      </w:r>
    </w:p>
    <w:p w14:paraId="5BDA3D6A" w14:textId="77777777" w:rsidR="003573F4" w:rsidRPr="003573F4" w:rsidRDefault="003573F4" w:rsidP="00951C51">
      <w:pPr>
        <w:jc w:val="both"/>
      </w:pPr>
      <w:r w:rsidRPr="003573F4">
        <w:t>El abogado no podrá abandonar la representación de un cliente sin justificación válida y sin haber dado un aviso razonable para que este pueda contratar otro profesional.</w:t>
      </w:r>
    </w:p>
    <w:p w14:paraId="5E72E066" w14:textId="2302DA80" w:rsidR="003573F4" w:rsidRPr="003573F4" w:rsidRDefault="003573F4" w:rsidP="00951C51">
      <w:pPr>
        <w:jc w:val="both"/>
        <w:rPr>
          <w:b/>
          <w:bCs/>
        </w:rPr>
      </w:pPr>
      <w:r w:rsidRPr="003573F4">
        <w:rPr>
          <w:b/>
          <w:bCs/>
        </w:rPr>
        <w:t>Artículo 1</w:t>
      </w:r>
      <w:r w:rsidR="00951C51">
        <w:rPr>
          <w:b/>
          <w:bCs/>
        </w:rPr>
        <w:t>3</w:t>
      </w:r>
      <w:r w:rsidRPr="003573F4">
        <w:rPr>
          <w:b/>
          <w:bCs/>
        </w:rPr>
        <w:t>: Información sobre honorarios</w:t>
      </w:r>
    </w:p>
    <w:p w14:paraId="7817A189" w14:textId="563E05E7" w:rsidR="003573F4" w:rsidRPr="00951C51" w:rsidRDefault="003573F4" w:rsidP="00951C51">
      <w:pPr>
        <w:jc w:val="both"/>
      </w:pPr>
      <w:r w:rsidRPr="003573F4">
        <w:t xml:space="preserve">El abogado debe informar de manera clara y anticipada sobre los honorarios y costos </w:t>
      </w:r>
      <w:r w:rsidR="005B793F">
        <w:t>relacionados</w:t>
      </w:r>
      <w:r w:rsidRPr="003573F4">
        <w:t>, garantizando transparencia en su cálculo y cobro</w:t>
      </w:r>
      <w:r w:rsidRPr="00951C51">
        <w:t>.</w:t>
      </w:r>
      <w:r w:rsidR="005B793F" w:rsidRPr="00951C51">
        <w:t xml:space="preserve"> No puede tergiversar ni desorientar a su cliente sobre su proceso con la finalidad de asegurar </w:t>
      </w:r>
      <w:r w:rsidR="005B793F" w:rsidRPr="00951C51">
        <w:lastRenderedPageBreak/>
        <w:t xml:space="preserve">el pago de sus honorarios, ni tampoco hacerle creer que su resultado será positivo solamente para garantizar que gane sus honorarios. </w:t>
      </w:r>
    </w:p>
    <w:p w14:paraId="6FB78E26" w14:textId="77777777" w:rsidR="00951C51" w:rsidRDefault="00951C51" w:rsidP="00951C51">
      <w:pPr>
        <w:jc w:val="both"/>
        <w:rPr>
          <w:b/>
          <w:bCs/>
        </w:rPr>
      </w:pPr>
    </w:p>
    <w:p w14:paraId="4C479108" w14:textId="6FFA4860" w:rsidR="003573F4" w:rsidRPr="003573F4" w:rsidRDefault="003573F4" w:rsidP="00247B47">
      <w:pPr>
        <w:jc w:val="center"/>
        <w:rPr>
          <w:b/>
          <w:bCs/>
        </w:rPr>
      </w:pPr>
      <w:r w:rsidRPr="003573F4">
        <w:rPr>
          <w:b/>
          <w:bCs/>
        </w:rPr>
        <w:t>Capítulo IV: La relación con las autoridades</w:t>
      </w:r>
    </w:p>
    <w:p w14:paraId="7093B4DF" w14:textId="5FD1792B" w:rsidR="003573F4" w:rsidRPr="003573F4" w:rsidRDefault="003573F4" w:rsidP="00951C51">
      <w:pPr>
        <w:jc w:val="both"/>
        <w:rPr>
          <w:b/>
          <w:bCs/>
        </w:rPr>
      </w:pPr>
      <w:r w:rsidRPr="003573F4">
        <w:rPr>
          <w:b/>
          <w:bCs/>
        </w:rPr>
        <w:t>Artículo 1</w:t>
      </w:r>
      <w:r w:rsidR="00951C51">
        <w:rPr>
          <w:b/>
          <w:bCs/>
        </w:rPr>
        <w:t>4</w:t>
      </w:r>
      <w:r w:rsidRPr="003573F4">
        <w:rPr>
          <w:b/>
          <w:bCs/>
        </w:rPr>
        <w:t>: Respeto a las autoridades</w:t>
      </w:r>
    </w:p>
    <w:p w14:paraId="6D8ECE76" w14:textId="77777777" w:rsidR="003573F4" w:rsidRPr="003573F4" w:rsidRDefault="003573F4" w:rsidP="00951C51">
      <w:pPr>
        <w:jc w:val="both"/>
      </w:pPr>
      <w:r w:rsidRPr="003573F4">
        <w:t>El abogado debe tratar a las autoridades judiciales y administrativas con respeto y consideración, observando las normas de cortesía profesional.</w:t>
      </w:r>
    </w:p>
    <w:p w14:paraId="1A938406" w14:textId="78ADADEA" w:rsidR="003573F4" w:rsidRPr="003573F4" w:rsidRDefault="003573F4" w:rsidP="00951C51">
      <w:pPr>
        <w:jc w:val="both"/>
        <w:rPr>
          <w:b/>
          <w:bCs/>
        </w:rPr>
      </w:pPr>
      <w:r w:rsidRPr="003573F4">
        <w:rPr>
          <w:b/>
          <w:bCs/>
        </w:rPr>
        <w:t>Artículo 1</w:t>
      </w:r>
      <w:r w:rsidR="00951C51">
        <w:rPr>
          <w:b/>
          <w:bCs/>
        </w:rPr>
        <w:t>5</w:t>
      </w:r>
      <w:r w:rsidRPr="003573F4">
        <w:rPr>
          <w:b/>
          <w:bCs/>
        </w:rPr>
        <w:t>: Colaboración con la justicia</w:t>
      </w:r>
    </w:p>
    <w:p w14:paraId="283C9719" w14:textId="76F64929" w:rsidR="003573F4" w:rsidRPr="00951C51" w:rsidRDefault="003573F4" w:rsidP="00951C51">
      <w:pPr>
        <w:jc w:val="both"/>
      </w:pPr>
      <w:r w:rsidRPr="003573F4">
        <w:t xml:space="preserve">El abogado debe contribuir al adecuado funcionamiento del sistema de justicia, evitando prácticas dilatorias, abusivas o </w:t>
      </w:r>
      <w:r w:rsidRPr="00951C51">
        <w:t xml:space="preserve">contrarias a la </w:t>
      </w:r>
      <w:r w:rsidR="00174649" w:rsidRPr="00951C51">
        <w:t>norma jurídica, ni recurrir al fraude como forma de eludir la ley</w:t>
      </w:r>
      <w:r w:rsidR="00C55F2E" w:rsidRPr="00951C51">
        <w:t xml:space="preserve">. Debe actuar en todo momento cuidando su credibilidad. No puede utilizar las normas para manipular los hechos y engañar a los servidores judiciales o sujetos procesales. </w:t>
      </w:r>
    </w:p>
    <w:p w14:paraId="7EE83087" w14:textId="475590F4" w:rsidR="006C4792" w:rsidRPr="00951C51" w:rsidRDefault="006C4792" w:rsidP="00951C51">
      <w:pPr>
        <w:jc w:val="both"/>
      </w:pPr>
      <w:r w:rsidRPr="00951C51">
        <w:t xml:space="preserve">Las y los abogados ejercerán su trabajo mediante el uso de métodos legales, defenderán sus causas y procesos con honestidad y conservando buenas relaciones profesionales con los servidores judiciales y los suejtos procesales. </w:t>
      </w:r>
    </w:p>
    <w:p w14:paraId="377D6769" w14:textId="39F5D7C8" w:rsidR="003573F4" w:rsidRPr="003573F4" w:rsidRDefault="003573F4" w:rsidP="00951C51">
      <w:pPr>
        <w:jc w:val="both"/>
      </w:pPr>
    </w:p>
    <w:p w14:paraId="60F4EC00" w14:textId="77777777" w:rsidR="003573F4" w:rsidRPr="003573F4" w:rsidRDefault="003573F4" w:rsidP="00247B47">
      <w:pPr>
        <w:jc w:val="center"/>
        <w:rPr>
          <w:b/>
          <w:bCs/>
        </w:rPr>
      </w:pPr>
      <w:r w:rsidRPr="003573F4">
        <w:rPr>
          <w:b/>
          <w:bCs/>
        </w:rPr>
        <w:t>Capítulo V: Las responsabilidades del abogado</w:t>
      </w:r>
    </w:p>
    <w:p w14:paraId="2F0EB96E" w14:textId="3DE60677" w:rsidR="003573F4" w:rsidRPr="003573F4" w:rsidRDefault="003573F4" w:rsidP="00951C51">
      <w:pPr>
        <w:jc w:val="both"/>
        <w:rPr>
          <w:b/>
          <w:bCs/>
        </w:rPr>
      </w:pPr>
      <w:r w:rsidRPr="003573F4">
        <w:rPr>
          <w:b/>
          <w:bCs/>
        </w:rPr>
        <w:t>Artículo 1</w:t>
      </w:r>
      <w:r w:rsidR="00951C51">
        <w:rPr>
          <w:b/>
          <w:bCs/>
        </w:rPr>
        <w:t>6</w:t>
      </w:r>
      <w:r w:rsidRPr="003573F4">
        <w:rPr>
          <w:b/>
          <w:bCs/>
        </w:rPr>
        <w:t>: Deber de actualización continua</w:t>
      </w:r>
    </w:p>
    <w:p w14:paraId="62EC8D59" w14:textId="01F2179B" w:rsidR="003573F4" w:rsidRPr="003573F4" w:rsidRDefault="003573F4" w:rsidP="00951C51">
      <w:pPr>
        <w:jc w:val="both"/>
      </w:pPr>
      <w:r w:rsidRPr="00951C51">
        <w:t xml:space="preserve">El abogado debe </w:t>
      </w:r>
      <w:r w:rsidR="00BC210D" w:rsidRPr="00951C51">
        <w:t>renovar</w:t>
      </w:r>
      <w:r w:rsidRPr="00951C51">
        <w:t xml:space="preserve"> sus conocimientos </w:t>
      </w:r>
      <w:r w:rsidR="00BC210D" w:rsidRPr="00951C51">
        <w:t xml:space="preserve">y </w:t>
      </w:r>
      <w:r w:rsidRPr="00951C51">
        <w:t>actualiza</w:t>
      </w:r>
      <w:r w:rsidR="00BC210D" w:rsidRPr="00951C51">
        <w:t>rl</w:t>
      </w:r>
      <w:r w:rsidRPr="00951C51">
        <w:t>os mediante la capacitación permanente</w:t>
      </w:r>
      <w:r w:rsidR="00BC210D" w:rsidRPr="00951C51">
        <w:t>, con especial atención en</w:t>
      </w:r>
      <w:r w:rsidRPr="00951C51">
        <w:t xml:space="preserve"> </w:t>
      </w:r>
      <w:r w:rsidR="00BC210D" w:rsidRPr="00951C51">
        <w:t xml:space="preserve">cuestiones </w:t>
      </w:r>
      <w:r w:rsidRPr="00951C51">
        <w:t>étic</w:t>
      </w:r>
      <w:r w:rsidR="00BC210D" w:rsidRPr="00951C51">
        <w:t>a</w:t>
      </w:r>
      <w:r w:rsidRPr="00951C51">
        <w:t>s</w:t>
      </w:r>
      <w:r w:rsidRPr="003573F4">
        <w:t>.</w:t>
      </w:r>
    </w:p>
    <w:p w14:paraId="27F767C0" w14:textId="6B097842" w:rsidR="003573F4" w:rsidRPr="003573F4" w:rsidRDefault="003573F4" w:rsidP="00951C51">
      <w:pPr>
        <w:jc w:val="both"/>
        <w:rPr>
          <w:b/>
          <w:bCs/>
        </w:rPr>
      </w:pPr>
      <w:r w:rsidRPr="003573F4">
        <w:rPr>
          <w:b/>
          <w:bCs/>
        </w:rPr>
        <w:t>Artículo 1</w:t>
      </w:r>
      <w:r w:rsidR="00951C51">
        <w:rPr>
          <w:b/>
          <w:bCs/>
        </w:rPr>
        <w:t>7</w:t>
      </w:r>
      <w:r w:rsidRPr="003573F4">
        <w:rPr>
          <w:b/>
          <w:bCs/>
        </w:rPr>
        <w:t xml:space="preserve">: </w:t>
      </w:r>
      <w:r w:rsidR="00BC210D" w:rsidRPr="00951C51">
        <w:rPr>
          <w:b/>
          <w:bCs/>
        </w:rPr>
        <w:t>Referente</w:t>
      </w:r>
      <w:r w:rsidRPr="00951C51">
        <w:rPr>
          <w:b/>
          <w:bCs/>
        </w:rPr>
        <w:t xml:space="preserve"> social</w:t>
      </w:r>
    </w:p>
    <w:p w14:paraId="5953F11D" w14:textId="61381D16" w:rsidR="003573F4" w:rsidRDefault="003573F4" w:rsidP="00951C51">
      <w:pPr>
        <w:jc w:val="both"/>
      </w:pPr>
      <w:r w:rsidRPr="003573F4">
        <w:t>El abogado debe actuar como un modelo de conducta ética y profesional, promoviendo los valores de justicia y equidad.</w:t>
      </w:r>
    </w:p>
    <w:p w14:paraId="19007568" w14:textId="0291283B" w:rsidR="00F34A52" w:rsidRPr="00951C51" w:rsidRDefault="00F34A52" w:rsidP="00951C51">
      <w:pPr>
        <w:jc w:val="both"/>
        <w:rPr>
          <w:b/>
          <w:bCs/>
        </w:rPr>
      </w:pPr>
      <w:r w:rsidRPr="00951C51">
        <w:rPr>
          <w:b/>
          <w:bCs/>
        </w:rPr>
        <w:t>Artículo</w:t>
      </w:r>
      <w:r w:rsidR="00951C51" w:rsidRPr="00951C51">
        <w:rPr>
          <w:b/>
          <w:bCs/>
        </w:rPr>
        <w:t xml:space="preserve"> 18</w:t>
      </w:r>
      <w:r w:rsidR="00951C51">
        <w:rPr>
          <w:b/>
          <w:bCs/>
        </w:rPr>
        <w:t>:</w:t>
      </w:r>
      <w:r w:rsidRPr="00951C51">
        <w:rPr>
          <w:b/>
          <w:bCs/>
        </w:rPr>
        <w:t xml:space="preserve"> Desempeño profesional íntegro</w:t>
      </w:r>
      <w:r w:rsidR="006C4792" w:rsidRPr="00951C51">
        <w:rPr>
          <w:b/>
          <w:bCs/>
        </w:rPr>
        <w:t xml:space="preserve"> y prohibición de captación indebida de clientes</w:t>
      </w:r>
    </w:p>
    <w:p w14:paraId="2CBC9ACC" w14:textId="77777777" w:rsidR="006C4792" w:rsidRPr="003573F4" w:rsidRDefault="00F34A52" w:rsidP="00951C51">
      <w:pPr>
        <w:jc w:val="both"/>
      </w:pPr>
      <w:r w:rsidRPr="00951C51">
        <w:rPr>
          <w:color w:val="000000" w:themeColor="text1"/>
        </w:rPr>
        <w:t xml:space="preserve">En la actuación profesional no podrá utilizar medios ilícitos, ilegítimos o injustos. Tiene la libertad de defender y asesorar a sus clientes, pero no a defender intereses en conflicto con sus clientes. </w:t>
      </w:r>
      <w:r w:rsidR="005B793F" w:rsidRPr="00951C51">
        <w:rPr>
          <w:rFonts w:cs="Arial"/>
          <w:color w:val="000000" w:themeColor="text1"/>
          <w:shd w:val="clear" w:color="auto" w:fill="FFFFFF"/>
        </w:rPr>
        <w:t>Queda prohibida cualquier práctica de captación directa o indirecta de clientes que atenten a la dignidad de las personas.</w:t>
      </w:r>
      <w:r w:rsidR="006C4792" w:rsidRPr="00951C51">
        <w:rPr>
          <w:rFonts w:cs="Arial"/>
          <w:color w:val="000000" w:themeColor="text1"/>
          <w:shd w:val="clear" w:color="auto" w:fill="FFFFFF"/>
        </w:rPr>
        <w:t xml:space="preserve"> </w:t>
      </w:r>
      <w:r w:rsidR="006C4792" w:rsidRPr="003573F4">
        <w:t>Está prohibida cualquier forma de captación de clientes que implique manipulación, coacción, incentivos indebidos o el aprovechamiento de situaciones vulnerables.</w:t>
      </w:r>
    </w:p>
    <w:p w14:paraId="1940CDC9" w14:textId="5A8B510F" w:rsidR="00F34A52" w:rsidRPr="005B793F" w:rsidRDefault="00F34A52" w:rsidP="00951C51">
      <w:pPr>
        <w:jc w:val="both"/>
        <w:rPr>
          <w:color w:val="000000" w:themeColor="text1"/>
          <w:u w:val="single"/>
        </w:rPr>
      </w:pPr>
    </w:p>
    <w:p w14:paraId="7F5F6E69" w14:textId="0B1BAFA7" w:rsidR="00243C17" w:rsidRDefault="00243C17" w:rsidP="00951C51">
      <w:pPr>
        <w:jc w:val="both"/>
        <w:rPr>
          <w:u w:val="single"/>
        </w:rPr>
      </w:pPr>
    </w:p>
    <w:p w14:paraId="4118EFEA" w14:textId="7C0C216F" w:rsidR="00243C17" w:rsidRPr="00951C51" w:rsidRDefault="00243C17" w:rsidP="00951C51">
      <w:pPr>
        <w:jc w:val="both"/>
        <w:rPr>
          <w:b/>
          <w:bCs/>
        </w:rPr>
      </w:pPr>
      <w:r w:rsidRPr="00951C51">
        <w:rPr>
          <w:b/>
          <w:bCs/>
        </w:rPr>
        <w:t>Artículo</w:t>
      </w:r>
      <w:r w:rsidR="00951C51" w:rsidRPr="00951C51">
        <w:rPr>
          <w:b/>
          <w:bCs/>
        </w:rPr>
        <w:t xml:space="preserve"> 19:</w:t>
      </w:r>
      <w:r w:rsidRPr="00951C51">
        <w:rPr>
          <w:b/>
          <w:bCs/>
        </w:rPr>
        <w:t xml:space="preserve"> La relación con la cotraparte</w:t>
      </w:r>
    </w:p>
    <w:p w14:paraId="402E56BC" w14:textId="5BDFD438" w:rsidR="00243C17" w:rsidRPr="00951C51" w:rsidRDefault="00243C17" w:rsidP="00951C51">
      <w:pPr>
        <w:jc w:val="both"/>
      </w:pPr>
      <w:r w:rsidRPr="00951C51">
        <w:t xml:space="preserve">Las y los abogados no deben manipular la verdad procesal, ni tampoco utilizarán prácticas de competencia desleal, engaño o farsas respecto a sus contrapartes.  </w:t>
      </w:r>
    </w:p>
    <w:p w14:paraId="0455C081" w14:textId="78700210" w:rsidR="003573F4" w:rsidRPr="003573F4" w:rsidRDefault="003573F4" w:rsidP="00951C51">
      <w:pPr>
        <w:jc w:val="both"/>
      </w:pPr>
    </w:p>
    <w:p w14:paraId="68C6B59B" w14:textId="77777777" w:rsidR="003573F4" w:rsidRPr="003573F4" w:rsidRDefault="003573F4" w:rsidP="00247B47">
      <w:pPr>
        <w:jc w:val="center"/>
        <w:rPr>
          <w:b/>
          <w:bCs/>
        </w:rPr>
      </w:pPr>
      <w:r w:rsidRPr="003573F4">
        <w:rPr>
          <w:b/>
          <w:bCs/>
        </w:rPr>
        <w:t>Capítulo VI: Conflictos de funciones e intereses</w:t>
      </w:r>
    </w:p>
    <w:p w14:paraId="2A31E39C" w14:textId="1C6DF425" w:rsidR="003573F4" w:rsidRPr="003573F4" w:rsidRDefault="003573F4" w:rsidP="00951C51">
      <w:pPr>
        <w:jc w:val="both"/>
        <w:rPr>
          <w:b/>
          <w:bCs/>
        </w:rPr>
      </w:pPr>
      <w:r w:rsidRPr="003573F4">
        <w:rPr>
          <w:b/>
          <w:bCs/>
        </w:rPr>
        <w:t xml:space="preserve">Artículo </w:t>
      </w:r>
      <w:r w:rsidR="00951C51">
        <w:rPr>
          <w:b/>
          <w:bCs/>
        </w:rPr>
        <w:t>20</w:t>
      </w:r>
      <w:r w:rsidRPr="003573F4">
        <w:rPr>
          <w:b/>
          <w:bCs/>
        </w:rPr>
        <w:t>: Prevención de conflictos</w:t>
      </w:r>
    </w:p>
    <w:p w14:paraId="56F5AB84" w14:textId="77777777" w:rsidR="003573F4" w:rsidRPr="003573F4" w:rsidRDefault="003573F4" w:rsidP="00951C51">
      <w:pPr>
        <w:jc w:val="both"/>
      </w:pPr>
      <w:r w:rsidRPr="003573F4">
        <w:t>El abogado deberá identificar y evitar cualquier situación que implique un conflicto de intereses, informando al cliente y absteniéndose de actuar en caso de duda razonable.</w:t>
      </w:r>
    </w:p>
    <w:p w14:paraId="29C1CA9C" w14:textId="7291B201" w:rsidR="003573F4" w:rsidRPr="003573F4" w:rsidRDefault="003573F4" w:rsidP="00951C51">
      <w:pPr>
        <w:jc w:val="both"/>
        <w:rPr>
          <w:b/>
          <w:bCs/>
        </w:rPr>
      </w:pPr>
      <w:r w:rsidRPr="003573F4">
        <w:rPr>
          <w:b/>
          <w:bCs/>
        </w:rPr>
        <w:t xml:space="preserve">Artículo </w:t>
      </w:r>
      <w:r w:rsidR="00951C51">
        <w:rPr>
          <w:b/>
          <w:bCs/>
        </w:rPr>
        <w:t>21</w:t>
      </w:r>
      <w:r w:rsidRPr="003573F4">
        <w:rPr>
          <w:b/>
          <w:bCs/>
        </w:rPr>
        <w:t>: Abstención por funciones públicas</w:t>
      </w:r>
    </w:p>
    <w:p w14:paraId="0A868C7B" w14:textId="45D9A0FA" w:rsidR="003573F4" w:rsidRPr="00951C51" w:rsidRDefault="003573F4" w:rsidP="00951C51">
      <w:pPr>
        <w:jc w:val="both"/>
        <w:rPr>
          <w:color w:val="000000" w:themeColor="text1"/>
        </w:rPr>
      </w:pPr>
      <w:r w:rsidRPr="00951C51">
        <w:rPr>
          <w:color w:val="000000" w:themeColor="text1"/>
        </w:rPr>
        <w:t>El abogado que ejerza una función pública deberá abstenerse de intervenir en asuntos legales que puedan comprometer su imparcialidad</w:t>
      </w:r>
      <w:r w:rsidR="00635426" w:rsidRPr="00951C51">
        <w:rPr>
          <w:color w:val="000000" w:themeColor="text1"/>
        </w:rPr>
        <w:t xml:space="preserve">, y deberá </w:t>
      </w:r>
      <w:r w:rsidR="00635426" w:rsidRPr="00951C51">
        <w:rPr>
          <w:rFonts w:cs="Arial"/>
          <w:color w:val="000000" w:themeColor="text1"/>
          <w:shd w:val="clear" w:color="auto" w:fill="FFFFFF"/>
        </w:rPr>
        <w:t>preservar su independencia frente a toda clase de injerencias y frente a los intereses propios o ajenos.</w:t>
      </w:r>
    </w:p>
    <w:p w14:paraId="66C7FAEF" w14:textId="5A66BC55" w:rsidR="003573F4" w:rsidRPr="003573F4" w:rsidRDefault="003573F4" w:rsidP="00951C51">
      <w:pPr>
        <w:jc w:val="both"/>
      </w:pPr>
    </w:p>
    <w:p w14:paraId="20F2A221" w14:textId="77777777" w:rsidR="003573F4" w:rsidRPr="003573F4" w:rsidRDefault="003573F4" w:rsidP="00247B47">
      <w:pPr>
        <w:jc w:val="center"/>
        <w:rPr>
          <w:b/>
          <w:bCs/>
        </w:rPr>
      </w:pPr>
      <w:r w:rsidRPr="003573F4">
        <w:rPr>
          <w:b/>
          <w:bCs/>
        </w:rPr>
        <w:t>Capítulo VII: Manejo de información</w:t>
      </w:r>
    </w:p>
    <w:p w14:paraId="174296C5" w14:textId="447816A7" w:rsidR="003573F4" w:rsidRPr="003573F4" w:rsidRDefault="003573F4" w:rsidP="00951C51">
      <w:pPr>
        <w:jc w:val="both"/>
        <w:rPr>
          <w:b/>
          <w:bCs/>
        </w:rPr>
      </w:pPr>
      <w:r w:rsidRPr="003573F4">
        <w:rPr>
          <w:b/>
          <w:bCs/>
        </w:rPr>
        <w:t xml:space="preserve">Artículo </w:t>
      </w:r>
      <w:r w:rsidR="00951C51">
        <w:rPr>
          <w:b/>
          <w:bCs/>
        </w:rPr>
        <w:t>22</w:t>
      </w:r>
      <w:r w:rsidRPr="003573F4">
        <w:rPr>
          <w:b/>
          <w:bCs/>
        </w:rPr>
        <w:t>: Confidencialidad y seguridad de la información</w:t>
      </w:r>
    </w:p>
    <w:p w14:paraId="709EC1AE" w14:textId="77777777" w:rsidR="003573F4" w:rsidRPr="003573F4" w:rsidRDefault="003573F4" w:rsidP="00951C51">
      <w:pPr>
        <w:jc w:val="both"/>
      </w:pPr>
      <w:r w:rsidRPr="003573F4">
        <w:t>El abogado está obligado a proteger la confidencialidad de los datos e información de sus clientes, implementando medidas técnicas y organizativas adecuadas para evitar su vulneración.</w:t>
      </w:r>
    </w:p>
    <w:p w14:paraId="1579204E" w14:textId="332C9720" w:rsidR="003573F4" w:rsidRPr="003573F4" w:rsidRDefault="003573F4" w:rsidP="00951C51">
      <w:pPr>
        <w:jc w:val="both"/>
        <w:rPr>
          <w:b/>
          <w:bCs/>
        </w:rPr>
      </w:pPr>
      <w:r w:rsidRPr="003573F4">
        <w:rPr>
          <w:b/>
          <w:bCs/>
        </w:rPr>
        <w:t xml:space="preserve">Artículo </w:t>
      </w:r>
      <w:r w:rsidR="00951C51">
        <w:rPr>
          <w:b/>
          <w:bCs/>
        </w:rPr>
        <w:t>23</w:t>
      </w:r>
      <w:r w:rsidRPr="003573F4">
        <w:rPr>
          <w:b/>
          <w:bCs/>
        </w:rPr>
        <w:t>: Uso adecuado de la tecnología</w:t>
      </w:r>
    </w:p>
    <w:p w14:paraId="62D91FFC" w14:textId="77777777" w:rsidR="003573F4" w:rsidRPr="003573F4" w:rsidRDefault="003573F4" w:rsidP="00951C51">
      <w:pPr>
        <w:jc w:val="both"/>
      </w:pPr>
      <w:r w:rsidRPr="003573F4">
        <w:t>En el manejo digital de la información, el abogado debe utilizar herramientas tecnológicas que garanticen la seguridad, confidencialidad y protección de datos personales.</w:t>
      </w:r>
    </w:p>
    <w:p w14:paraId="3EACE39C" w14:textId="50AE80EA" w:rsidR="003573F4" w:rsidRPr="003573F4" w:rsidRDefault="003573F4" w:rsidP="00247B47">
      <w:pPr>
        <w:jc w:val="center"/>
      </w:pPr>
    </w:p>
    <w:p w14:paraId="09A4A214" w14:textId="77777777" w:rsidR="003573F4" w:rsidRPr="003573F4" w:rsidRDefault="003573F4" w:rsidP="00247B47">
      <w:pPr>
        <w:jc w:val="center"/>
        <w:rPr>
          <w:b/>
          <w:bCs/>
        </w:rPr>
      </w:pPr>
      <w:r w:rsidRPr="003573F4">
        <w:rPr>
          <w:b/>
          <w:bCs/>
        </w:rPr>
        <w:t>Capítulo VIII: Conductas del abogado en sus actuaciones procesales</w:t>
      </w:r>
    </w:p>
    <w:p w14:paraId="0BEA9AE8" w14:textId="451EC0A7" w:rsidR="003573F4" w:rsidRPr="003573F4" w:rsidRDefault="003573F4" w:rsidP="00951C51">
      <w:pPr>
        <w:jc w:val="both"/>
        <w:rPr>
          <w:b/>
          <w:bCs/>
        </w:rPr>
      </w:pPr>
      <w:r w:rsidRPr="003573F4">
        <w:rPr>
          <w:b/>
          <w:bCs/>
        </w:rPr>
        <w:t>Artículo 2</w:t>
      </w:r>
      <w:r w:rsidR="00951C51">
        <w:rPr>
          <w:b/>
          <w:bCs/>
        </w:rPr>
        <w:t>4</w:t>
      </w:r>
      <w:r w:rsidRPr="003573F4">
        <w:rPr>
          <w:b/>
          <w:bCs/>
        </w:rPr>
        <w:t>: Veracidad en los procedimientos</w:t>
      </w:r>
    </w:p>
    <w:p w14:paraId="42456E41" w14:textId="5A80D1DD" w:rsidR="003573F4" w:rsidRPr="003573F4" w:rsidRDefault="003573F4" w:rsidP="00951C51">
      <w:pPr>
        <w:jc w:val="both"/>
      </w:pPr>
      <w:r w:rsidRPr="003573F4">
        <w:t xml:space="preserve">El abogado deberá actuar con sinceridad y honestidad en </w:t>
      </w:r>
      <w:r w:rsidR="006C4792">
        <w:t xml:space="preserve">todo tipo de actuación procesal </w:t>
      </w:r>
      <w:r w:rsidR="006B4AC5">
        <w:t xml:space="preserve">y </w:t>
      </w:r>
      <w:r w:rsidR="006C4792">
        <w:t>profesional</w:t>
      </w:r>
      <w:r w:rsidRPr="003573F4">
        <w:t>, evitando el uso de información falsa o distorsionada.</w:t>
      </w:r>
    </w:p>
    <w:p w14:paraId="7CA38163" w14:textId="4EA01D10" w:rsidR="003573F4" w:rsidRPr="003573F4" w:rsidRDefault="003573F4" w:rsidP="00951C51">
      <w:pPr>
        <w:jc w:val="both"/>
        <w:rPr>
          <w:b/>
          <w:bCs/>
        </w:rPr>
      </w:pPr>
      <w:r w:rsidRPr="003573F4">
        <w:rPr>
          <w:b/>
          <w:bCs/>
        </w:rPr>
        <w:t>Artículo 2</w:t>
      </w:r>
      <w:r w:rsidR="00951C51">
        <w:rPr>
          <w:b/>
          <w:bCs/>
        </w:rPr>
        <w:t>5</w:t>
      </w:r>
      <w:r w:rsidRPr="003573F4">
        <w:rPr>
          <w:b/>
          <w:bCs/>
        </w:rPr>
        <w:t xml:space="preserve">: Conducta profesional </w:t>
      </w:r>
      <w:r w:rsidR="006C4792">
        <w:rPr>
          <w:b/>
          <w:bCs/>
        </w:rPr>
        <w:t>proba</w:t>
      </w:r>
    </w:p>
    <w:p w14:paraId="27A7A1A3" w14:textId="0167DC19" w:rsidR="003573F4" w:rsidRPr="003573F4" w:rsidRDefault="003573F4" w:rsidP="00951C51">
      <w:pPr>
        <w:jc w:val="both"/>
      </w:pPr>
      <w:r w:rsidRPr="003573F4">
        <w:lastRenderedPageBreak/>
        <w:t xml:space="preserve">El abogado debe mantener un comportamiento respetuoso, ordenado y acorde con las normas </w:t>
      </w:r>
      <w:r w:rsidR="006C4792">
        <w:t>jurídicas</w:t>
      </w:r>
      <w:r w:rsidRPr="003573F4">
        <w:t xml:space="preserve"> en todas las actuaciones judiciales</w:t>
      </w:r>
      <w:r w:rsidR="006C4792">
        <w:t>, procesales y profesionales</w:t>
      </w:r>
      <w:r w:rsidRPr="003573F4">
        <w:t>.</w:t>
      </w:r>
    </w:p>
    <w:p w14:paraId="64F0A8A1" w14:textId="6F87D89C" w:rsidR="003573F4" w:rsidRPr="003573F4" w:rsidRDefault="003573F4" w:rsidP="00951C51">
      <w:pPr>
        <w:jc w:val="both"/>
      </w:pPr>
    </w:p>
    <w:p w14:paraId="7F820E16" w14:textId="77777777" w:rsidR="003573F4" w:rsidRPr="003573F4" w:rsidRDefault="003573F4" w:rsidP="00247B47">
      <w:pPr>
        <w:jc w:val="center"/>
        <w:rPr>
          <w:b/>
          <w:bCs/>
        </w:rPr>
      </w:pPr>
      <w:r w:rsidRPr="003573F4">
        <w:rPr>
          <w:b/>
          <w:bCs/>
        </w:rPr>
        <w:t>Capítulo IX: Enfoque de género</w:t>
      </w:r>
    </w:p>
    <w:p w14:paraId="3B636DE2" w14:textId="5EC37DC8" w:rsidR="003573F4" w:rsidRPr="003573F4" w:rsidRDefault="003573F4" w:rsidP="00951C51">
      <w:pPr>
        <w:jc w:val="both"/>
        <w:rPr>
          <w:b/>
          <w:bCs/>
        </w:rPr>
      </w:pPr>
      <w:r w:rsidRPr="003573F4">
        <w:rPr>
          <w:b/>
          <w:bCs/>
        </w:rPr>
        <w:t>Artículo 2</w:t>
      </w:r>
      <w:r w:rsidR="00951C51">
        <w:rPr>
          <w:b/>
          <w:bCs/>
        </w:rPr>
        <w:t>6</w:t>
      </w:r>
      <w:r w:rsidRPr="003573F4">
        <w:rPr>
          <w:b/>
          <w:bCs/>
        </w:rPr>
        <w:t>: Promoción de la igualdad de género</w:t>
      </w:r>
    </w:p>
    <w:p w14:paraId="707B55BC" w14:textId="77777777" w:rsidR="003573F4" w:rsidRPr="003573F4" w:rsidRDefault="003573F4" w:rsidP="00951C51">
      <w:pPr>
        <w:jc w:val="both"/>
      </w:pPr>
      <w:r w:rsidRPr="003573F4">
        <w:t>El abogado tiene la responsabilidad de velar por la igualdad de derechos entre hombres y mujeres en sus actuaciones, evitando cualquier forma de discriminación o violencia basada en género.</w:t>
      </w:r>
    </w:p>
    <w:p w14:paraId="4694F6F2" w14:textId="5263EB86" w:rsidR="003573F4" w:rsidRPr="003573F4" w:rsidRDefault="003573F4" w:rsidP="00951C51">
      <w:pPr>
        <w:jc w:val="both"/>
        <w:rPr>
          <w:b/>
          <w:bCs/>
        </w:rPr>
      </w:pPr>
      <w:r w:rsidRPr="003573F4">
        <w:rPr>
          <w:b/>
          <w:bCs/>
        </w:rPr>
        <w:t>Artículo 2</w:t>
      </w:r>
      <w:r w:rsidR="00951C51">
        <w:rPr>
          <w:b/>
          <w:bCs/>
        </w:rPr>
        <w:t>7</w:t>
      </w:r>
      <w:r w:rsidRPr="003573F4">
        <w:rPr>
          <w:b/>
          <w:bCs/>
        </w:rPr>
        <w:t>: Sensibilidad en casos de violencia de género</w:t>
      </w:r>
    </w:p>
    <w:p w14:paraId="5BD2803F" w14:textId="77777777" w:rsidR="003573F4" w:rsidRPr="003573F4" w:rsidRDefault="003573F4" w:rsidP="00951C51">
      <w:pPr>
        <w:jc w:val="both"/>
      </w:pPr>
      <w:r w:rsidRPr="003573F4">
        <w:t>En casos relacionados con violencia de género, el abogado debe actuar con sensibilidad y profesionalismo, garantizando la protección integral de las víctimas.</w:t>
      </w:r>
    </w:p>
    <w:p w14:paraId="358EE507" w14:textId="24C508D3" w:rsidR="003573F4" w:rsidRPr="003573F4" w:rsidRDefault="003573F4" w:rsidP="00951C51">
      <w:pPr>
        <w:jc w:val="both"/>
        <w:rPr>
          <w:b/>
          <w:bCs/>
        </w:rPr>
      </w:pPr>
      <w:r w:rsidRPr="003573F4">
        <w:rPr>
          <w:b/>
          <w:bCs/>
        </w:rPr>
        <w:t>Artículo 2</w:t>
      </w:r>
      <w:r w:rsidR="00951C51">
        <w:rPr>
          <w:b/>
          <w:bCs/>
        </w:rPr>
        <w:t>8</w:t>
      </w:r>
      <w:r w:rsidRPr="003573F4">
        <w:rPr>
          <w:b/>
          <w:bCs/>
        </w:rPr>
        <w:t>: Capacitación en enfoque de género</w:t>
      </w:r>
    </w:p>
    <w:p w14:paraId="45F505D9" w14:textId="77777777" w:rsidR="003573F4" w:rsidRPr="003573F4" w:rsidRDefault="003573F4" w:rsidP="00951C51">
      <w:pPr>
        <w:jc w:val="both"/>
      </w:pPr>
      <w:r w:rsidRPr="003573F4">
        <w:t>Las y los abogados deberán capacitarse de manera periódica en temas de enfoque de género y derechos humanos para asegurar una representación inclusiva y justa.</w:t>
      </w:r>
    </w:p>
    <w:p w14:paraId="165E42AB" w14:textId="2C821365" w:rsidR="003573F4" w:rsidRPr="003573F4" w:rsidRDefault="003573F4" w:rsidP="00247B47">
      <w:pPr>
        <w:jc w:val="center"/>
      </w:pPr>
    </w:p>
    <w:p w14:paraId="39305863" w14:textId="77777777" w:rsidR="003573F4" w:rsidRPr="003573F4" w:rsidRDefault="003573F4" w:rsidP="00247B47">
      <w:pPr>
        <w:jc w:val="center"/>
        <w:rPr>
          <w:b/>
          <w:bCs/>
        </w:rPr>
      </w:pPr>
      <w:r w:rsidRPr="003573F4">
        <w:rPr>
          <w:b/>
          <w:bCs/>
        </w:rPr>
        <w:t>Capítulo X: Uso de Inteligencia Artificial y Tecnología</w:t>
      </w:r>
    </w:p>
    <w:p w14:paraId="0EBBA5A2" w14:textId="5F2BD08B" w:rsidR="003573F4" w:rsidRPr="003573F4" w:rsidRDefault="003573F4" w:rsidP="00951C51">
      <w:pPr>
        <w:jc w:val="both"/>
        <w:rPr>
          <w:b/>
          <w:bCs/>
        </w:rPr>
      </w:pPr>
      <w:r w:rsidRPr="003573F4">
        <w:rPr>
          <w:b/>
          <w:bCs/>
        </w:rPr>
        <w:t>Artículo 2</w:t>
      </w:r>
      <w:r w:rsidR="00951C51">
        <w:rPr>
          <w:b/>
          <w:bCs/>
        </w:rPr>
        <w:t>9</w:t>
      </w:r>
      <w:r w:rsidRPr="003573F4">
        <w:rPr>
          <w:b/>
          <w:bCs/>
        </w:rPr>
        <w:t>: Principio de transparencia en el uso de herramientas tecnológicas</w:t>
      </w:r>
    </w:p>
    <w:p w14:paraId="4FCDFF42" w14:textId="77777777" w:rsidR="003573F4" w:rsidRPr="003573F4" w:rsidRDefault="003573F4" w:rsidP="00951C51">
      <w:pPr>
        <w:jc w:val="both"/>
      </w:pPr>
      <w:r w:rsidRPr="003573F4">
        <w:t>El abogado deberá informar al cliente sobre el uso de herramientas tecnológicas, como la inteligencia artificial, en la gestión de su caso, asegurándose de que dichas tecnologías cumplan con los estándares de seguridad y ética.</w:t>
      </w:r>
    </w:p>
    <w:p w14:paraId="2CC664CA" w14:textId="458503B4" w:rsidR="003573F4" w:rsidRPr="003573F4" w:rsidRDefault="003573F4" w:rsidP="00951C51">
      <w:pPr>
        <w:jc w:val="both"/>
        <w:rPr>
          <w:b/>
          <w:bCs/>
        </w:rPr>
      </w:pPr>
      <w:r w:rsidRPr="003573F4">
        <w:rPr>
          <w:b/>
          <w:bCs/>
        </w:rPr>
        <w:t xml:space="preserve">Artículo </w:t>
      </w:r>
      <w:r w:rsidR="00951C51">
        <w:rPr>
          <w:b/>
          <w:bCs/>
        </w:rPr>
        <w:t>30</w:t>
      </w:r>
      <w:r w:rsidRPr="003573F4">
        <w:rPr>
          <w:b/>
          <w:bCs/>
        </w:rPr>
        <w:t>: Protección de la integridad del cliente en medios digitales</w:t>
      </w:r>
    </w:p>
    <w:p w14:paraId="52155CBE" w14:textId="77777777" w:rsidR="003573F4" w:rsidRPr="003573F4" w:rsidRDefault="003573F4" w:rsidP="00951C51">
      <w:pPr>
        <w:jc w:val="both"/>
      </w:pPr>
      <w:r w:rsidRPr="003573F4">
        <w:t>El abogado deberá garantizar que la tecnología empleada respete los derechos fundamentales del cliente, como la privacidad, la no discriminación y el acceso equitativo a la justicia.</w:t>
      </w:r>
    </w:p>
    <w:p w14:paraId="1893CA2E" w14:textId="4B838B3B" w:rsidR="003573F4" w:rsidRPr="003573F4" w:rsidRDefault="003573F4" w:rsidP="00951C51">
      <w:pPr>
        <w:jc w:val="both"/>
        <w:rPr>
          <w:b/>
          <w:bCs/>
        </w:rPr>
      </w:pPr>
      <w:r w:rsidRPr="003573F4">
        <w:rPr>
          <w:b/>
          <w:bCs/>
        </w:rPr>
        <w:t xml:space="preserve">Artículo </w:t>
      </w:r>
      <w:r w:rsidR="00951C51">
        <w:rPr>
          <w:b/>
          <w:bCs/>
        </w:rPr>
        <w:t>31</w:t>
      </w:r>
      <w:r w:rsidRPr="003573F4">
        <w:rPr>
          <w:b/>
          <w:bCs/>
        </w:rPr>
        <w:t>: Responsabilidad por resultados tecnológicos</w:t>
      </w:r>
    </w:p>
    <w:p w14:paraId="78C0026D" w14:textId="77777777" w:rsidR="003573F4" w:rsidRPr="003573F4" w:rsidRDefault="003573F4" w:rsidP="00951C51">
      <w:pPr>
        <w:jc w:val="both"/>
      </w:pPr>
      <w:r w:rsidRPr="003573F4">
        <w:t>El abogado será responsable del uso inadecuado de herramientas tecnológicas que afecten la confidencialidad, seguridad o resultados del caso del cliente.</w:t>
      </w:r>
    </w:p>
    <w:p w14:paraId="3F03A79C" w14:textId="77777777" w:rsidR="00951C51" w:rsidRDefault="00951C51" w:rsidP="00951C51">
      <w:pPr>
        <w:jc w:val="both"/>
        <w:rPr>
          <w:b/>
          <w:bCs/>
        </w:rPr>
      </w:pPr>
    </w:p>
    <w:p w14:paraId="5C56EC88" w14:textId="4939872D" w:rsidR="003573F4" w:rsidRPr="003573F4" w:rsidRDefault="003573F4" w:rsidP="00247B47">
      <w:pPr>
        <w:jc w:val="center"/>
        <w:rPr>
          <w:b/>
          <w:bCs/>
        </w:rPr>
      </w:pPr>
      <w:r w:rsidRPr="003573F4">
        <w:rPr>
          <w:b/>
          <w:bCs/>
        </w:rPr>
        <w:t>Capítulo XI: Relaciones con otros abogados y colaboradores</w:t>
      </w:r>
    </w:p>
    <w:p w14:paraId="0DBD14EC" w14:textId="0E067BA9" w:rsidR="003573F4" w:rsidRPr="003573F4" w:rsidRDefault="003573F4" w:rsidP="00951C51">
      <w:pPr>
        <w:jc w:val="both"/>
        <w:rPr>
          <w:b/>
          <w:bCs/>
        </w:rPr>
      </w:pPr>
      <w:r w:rsidRPr="003573F4">
        <w:rPr>
          <w:b/>
          <w:bCs/>
        </w:rPr>
        <w:t xml:space="preserve">Artículo </w:t>
      </w:r>
      <w:r w:rsidR="00951C51">
        <w:rPr>
          <w:b/>
          <w:bCs/>
        </w:rPr>
        <w:t>32</w:t>
      </w:r>
      <w:r w:rsidRPr="003573F4">
        <w:rPr>
          <w:b/>
          <w:bCs/>
        </w:rPr>
        <w:t>: Respeto y cooperación profesional</w:t>
      </w:r>
    </w:p>
    <w:p w14:paraId="29D84A59" w14:textId="77777777" w:rsidR="003573F4" w:rsidRPr="003573F4" w:rsidRDefault="003573F4" w:rsidP="00951C51">
      <w:pPr>
        <w:jc w:val="both"/>
      </w:pPr>
      <w:r w:rsidRPr="003573F4">
        <w:lastRenderedPageBreak/>
        <w:t>Las relaciones entre abogados deberán basarse en el respeto mutuo y la colaboración, evitando conductas desleales, insultantes o difamatorias.</w:t>
      </w:r>
    </w:p>
    <w:p w14:paraId="69A8FD0A" w14:textId="50B67C17" w:rsidR="003573F4" w:rsidRPr="003573F4" w:rsidRDefault="003573F4" w:rsidP="00951C51">
      <w:pPr>
        <w:jc w:val="both"/>
        <w:rPr>
          <w:b/>
          <w:bCs/>
        </w:rPr>
      </w:pPr>
      <w:r w:rsidRPr="003573F4">
        <w:rPr>
          <w:b/>
          <w:bCs/>
        </w:rPr>
        <w:t xml:space="preserve">Artículo </w:t>
      </w:r>
      <w:r w:rsidR="00951C51">
        <w:rPr>
          <w:b/>
          <w:bCs/>
        </w:rPr>
        <w:t>33</w:t>
      </w:r>
      <w:r w:rsidRPr="003573F4">
        <w:rPr>
          <w:b/>
          <w:bCs/>
        </w:rPr>
        <w:t>: Resolución de conflictos entre colegas</w:t>
      </w:r>
    </w:p>
    <w:p w14:paraId="13005821" w14:textId="77777777" w:rsidR="003573F4" w:rsidRPr="003573F4" w:rsidRDefault="003573F4" w:rsidP="00951C51">
      <w:pPr>
        <w:jc w:val="both"/>
      </w:pPr>
      <w:r w:rsidRPr="003573F4">
        <w:t>Los conflictos entre abogados deberán resolverse de manera profesional, a través de los canales adecuados, priorizando la mediación antes de recurrir a instancias judiciales.</w:t>
      </w:r>
    </w:p>
    <w:p w14:paraId="0F41A842" w14:textId="7729D2B2" w:rsidR="003573F4" w:rsidRPr="003573F4" w:rsidRDefault="003573F4" w:rsidP="00951C51">
      <w:pPr>
        <w:jc w:val="both"/>
        <w:rPr>
          <w:b/>
          <w:bCs/>
        </w:rPr>
      </w:pPr>
      <w:r w:rsidRPr="003573F4">
        <w:rPr>
          <w:b/>
          <w:bCs/>
        </w:rPr>
        <w:t>Artículo 3</w:t>
      </w:r>
      <w:r w:rsidR="00951C51">
        <w:rPr>
          <w:b/>
          <w:bCs/>
        </w:rPr>
        <w:t>4</w:t>
      </w:r>
      <w:r w:rsidRPr="003573F4">
        <w:rPr>
          <w:b/>
          <w:bCs/>
        </w:rPr>
        <w:t>: Responsabilidad hacia el personal auxiliar</w:t>
      </w:r>
    </w:p>
    <w:p w14:paraId="64E09D47" w14:textId="77777777" w:rsidR="003573F4" w:rsidRPr="003573F4" w:rsidRDefault="003573F4" w:rsidP="00951C51">
      <w:pPr>
        <w:jc w:val="both"/>
      </w:pPr>
      <w:r w:rsidRPr="003573F4">
        <w:t>El abogado deberá tratar a sus colaboradores, asistentes legales y demás personal de apoyo con dignidad, respetando sus derechos laborales y promoviendo su capacitación profesional.</w:t>
      </w:r>
    </w:p>
    <w:p w14:paraId="17FE9A91" w14:textId="1A84F752" w:rsidR="003573F4" w:rsidRPr="003573F4" w:rsidRDefault="003573F4" w:rsidP="00951C51">
      <w:pPr>
        <w:jc w:val="both"/>
      </w:pPr>
    </w:p>
    <w:p w14:paraId="1D7C6420" w14:textId="77777777" w:rsidR="003573F4" w:rsidRPr="003573F4" w:rsidRDefault="003573F4" w:rsidP="00247B47">
      <w:pPr>
        <w:jc w:val="center"/>
        <w:rPr>
          <w:b/>
          <w:bCs/>
        </w:rPr>
      </w:pPr>
      <w:r w:rsidRPr="003573F4">
        <w:rPr>
          <w:b/>
          <w:bCs/>
        </w:rPr>
        <w:t>Capítulo XII: Publicidad y promoción profesional</w:t>
      </w:r>
    </w:p>
    <w:p w14:paraId="4819E2FC" w14:textId="6DC7A264" w:rsidR="003573F4" w:rsidRPr="003573F4" w:rsidRDefault="003573F4" w:rsidP="00951C51">
      <w:pPr>
        <w:jc w:val="both"/>
        <w:rPr>
          <w:b/>
          <w:bCs/>
        </w:rPr>
      </w:pPr>
      <w:r w:rsidRPr="003573F4">
        <w:rPr>
          <w:b/>
          <w:bCs/>
        </w:rPr>
        <w:t>Artículo 3</w:t>
      </w:r>
      <w:r w:rsidR="00951C51">
        <w:rPr>
          <w:b/>
          <w:bCs/>
        </w:rPr>
        <w:t>5</w:t>
      </w:r>
      <w:r w:rsidRPr="003573F4">
        <w:rPr>
          <w:b/>
          <w:bCs/>
        </w:rPr>
        <w:t>: Publicidad ética</w:t>
      </w:r>
    </w:p>
    <w:p w14:paraId="57AB2F1B" w14:textId="22549CB8" w:rsidR="003573F4" w:rsidRPr="006C4792" w:rsidRDefault="003573F4" w:rsidP="00951C51">
      <w:pPr>
        <w:jc w:val="both"/>
      </w:pPr>
      <w:r w:rsidRPr="003573F4">
        <w:t>El abogado podrá promover sus servicios profesionales mediante publicidad que sea veraz, respetuosa y alineada con los principios éticos, sin recurrir a exageraciones, comparaciones desleales o promesas de resultados.</w:t>
      </w:r>
    </w:p>
    <w:p w14:paraId="3ECB7727" w14:textId="34DFDD08" w:rsidR="003573F4" w:rsidRPr="003573F4" w:rsidRDefault="003573F4" w:rsidP="00247B47">
      <w:pPr>
        <w:jc w:val="center"/>
      </w:pPr>
    </w:p>
    <w:p w14:paraId="1EA6E43E" w14:textId="77777777" w:rsidR="003573F4" w:rsidRPr="003573F4" w:rsidRDefault="003573F4" w:rsidP="00247B47">
      <w:pPr>
        <w:jc w:val="center"/>
        <w:rPr>
          <w:b/>
          <w:bCs/>
        </w:rPr>
      </w:pPr>
      <w:r w:rsidRPr="003573F4">
        <w:rPr>
          <w:b/>
          <w:bCs/>
        </w:rPr>
        <w:t>Capítulo XIII: Responsabilidad social del abogado</w:t>
      </w:r>
    </w:p>
    <w:p w14:paraId="038EE689" w14:textId="0C06886F" w:rsidR="003573F4" w:rsidRPr="003573F4" w:rsidRDefault="003573F4" w:rsidP="00951C51">
      <w:pPr>
        <w:jc w:val="both"/>
        <w:rPr>
          <w:b/>
          <w:bCs/>
        </w:rPr>
      </w:pPr>
      <w:r w:rsidRPr="003573F4">
        <w:rPr>
          <w:b/>
          <w:bCs/>
        </w:rPr>
        <w:t>Artículo 3</w:t>
      </w:r>
      <w:r w:rsidR="00951C51">
        <w:rPr>
          <w:b/>
          <w:bCs/>
        </w:rPr>
        <w:t>6</w:t>
      </w:r>
      <w:r w:rsidRPr="003573F4">
        <w:rPr>
          <w:b/>
          <w:bCs/>
        </w:rPr>
        <w:t>: Compromiso con el acceso a la justicia</w:t>
      </w:r>
    </w:p>
    <w:p w14:paraId="1C2EB83D" w14:textId="77777777" w:rsidR="003573F4" w:rsidRPr="003573F4" w:rsidRDefault="003573F4" w:rsidP="00951C51">
      <w:pPr>
        <w:jc w:val="both"/>
      </w:pPr>
      <w:r w:rsidRPr="003573F4">
        <w:t>El abogado deberá contribuir activamente a la promoción del acceso a la justicia, incluyendo la prestación de servicios pro bono a personas de escasos recursos económicos o en situaciones de vulnerabilidad.</w:t>
      </w:r>
    </w:p>
    <w:p w14:paraId="475EC4EA" w14:textId="0DE2B1A7" w:rsidR="003573F4" w:rsidRPr="003573F4" w:rsidRDefault="003573F4" w:rsidP="00951C51">
      <w:pPr>
        <w:jc w:val="both"/>
        <w:rPr>
          <w:b/>
          <w:bCs/>
        </w:rPr>
      </w:pPr>
      <w:r w:rsidRPr="003573F4">
        <w:rPr>
          <w:b/>
          <w:bCs/>
        </w:rPr>
        <w:t>Artículo 3</w:t>
      </w:r>
      <w:r w:rsidR="00951C51">
        <w:rPr>
          <w:b/>
          <w:bCs/>
        </w:rPr>
        <w:t>7</w:t>
      </w:r>
      <w:r w:rsidRPr="003573F4">
        <w:rPr>
          <w:b/>
          <w:bCs/>
        </w:rPr>
        <w:t>: Promoción de la ética y la legalidad</w:t>
      </w:r>
    </w:p>
    <w:p w14:paraId="19B52D29" w14:textId="77777777" w:rsidR="003573F4" w:rsidRPr="003573F4" w:rsidRDefault="003573F4" w:rsidP="00951C51">
      <w:pPr>
        <w:jc w:val="both"/>
      </w:pPr>
      <w:r w:rsidRPr="003573F4">
        <w:t>El abogado será un agente activo en la promoción de una cultura de respeto por la ley y los derechos humanos, participando en actividades comunitarias, educativas y de divulgación jurídica.</w:t>
      </w:r>
    </w:p>
    <w:p w14:paraId="569243CD" w14:textId="4CC60D96" w:rsidR="003573F4" w:rsidRPr="003573F4" w:rsidRDefault="003573F4" w:rsidP="00247B47">
      <w:pPr>
        <w:jc w:val="center"/>
      </w:pPr>
    </w:p>
    <w:p w14:paraId="443FFB5F" w14:textId="77777777" w:rsidR="003573F4" w:rsidRPr="003573F4" w:rsidRDefault="003573F4" w:rsidP="00247B47">
      <w:pPr>
        <w:jc w:val="center"/>
        <w:rPr>
          <w:b/>
          <w:bCs/>
        </w:rPr>
      </w:pPr>
      <w:r w:rsidRPr="003573F4">
        <w:rPr>
          <w:b/>
          <w:bCs/>
        </w:rPr>
        <w:t>Capítulo XIV: Responsabilidades internacionales</w:t>
      </w:r>
    </w:p>
    <w:p w14:paraId="659B3491" w14:textId="69D90C85" w:rsidR="003573F4" w:rsidRPr="003573F4" w:rsidRDefault="003573F4" w:rsidP="00951C51">
      <w:pPr>
        <w:jc w:val="both"/>
        <w:rPr>
          <w:b/>
          <w:bCs/>
        </w:rPr>
      </w:pPr>
      <w:r w:rsidRPr="003573F4">
        <w:rPr>
          <w:b/>
          <w:bCs/>
        </w:rPr>
        <w:t>Artículo 3</w:t>
      </w:r>
      <w:r w:rsidR="00951C51">
        <w:rPr>
          <w:b/>
          <w:bCs/>
        </w:rPr>
        <w:t>8</w:t>
      </w:r>
      <w:r w:rsidRPr="003573F4">
        <w:rPr>
          <w:b/>
          <w:bCs/>
        </w:rPr>
        <w:t>: Respeto a los tratados</w:t>
      </w:r>
      <w:r w:rsidR="006C4792">
        <w:rPr>
          <w:b/>
          <w:bCs/>
        </w:rPr>
        <w:t xml:space="preserve"> e instrumentos</w:t>
      </w:r>
      <w:r w:rsidRPr="003573F4">
        <w:rPr>
          <w:b/>
          <w:bCs/>
        </w:rPr>
        <w:t xml:space="preserve"> internacionales</w:t>
      </w:r>
    </w:p>
    <w:p w14:paraId="0E3C7C57" w14:textId="77777777" w:rsidR="003573F4" w:rsidRPr="003573F4" w:rsidRDefault="003573F4" w:rsidP="00951C51">
      <w:pPr>
        <w:jc w:val="both"/>
      </w:pPr>
      <w:r w:rsidRPr="003573F4">
        <w:t>El abogado deberá observar y promover el cumplimiento de los tratados internacionales ratificados por el Ecuador que protejan los derechos humanos, el acceso a la justicia y las garantías procesales.</w:t>
      </w:r>
    </w:p>
    <w:p w14:paraId="417ACB08" w14:textId="240860A4" w:rsidR="003573F4" w:rsidRPr="003573F4" w:rsidRDefault="003573F4" w:rsidP="00951C51">
      <w:pPr>
        <w:jc w:val="both"/>
        <w:rPr>
          <w:b/>
          <w:bCs/>
        </w:rPr>
      </w:pPr>
      <w:r w:rsidRPr="003573F4">
        <w:rPr>
          <w:b/>
          <w:bCs/>
        </w:rPr>
        <w:lastRenderedPageBreak/>
        <w:t>Artículo 3</w:t>
      </w:r>
      <w:r w:rsidR="00951C51">
        <w:rPr>
          <w:b/>
          <w:bCs/>
        </w:rPr>
        <w:t>9</w:t>
      </w:r>
      <w:r w:rsidRPr="003573F4">
        <w:rPr>
          <w:b/>
          <w:bCs/>
        </w:rPr>
        <w:t>: Actuación en casos transnacionales</w:t>
      </w:r>
    </w:p>
    <w:p w14:paraId="1ECBB8F1" w14:textId="77777777" w:rsidR="003573F4" w:rsidRDefault="003573F4" w:rsidP="00951C51">
      <w:pPr>
        <w:jc w:val="both"/>
      </w:pPr>
      <w:r w:rsidRPr="003573F4">
        <w:t>En asuntos legales que involucren jurisdicciones extranjeras, el abogado debe actuar con conocimiento de las normas internacionales y respeto por la legislación de otros países, garantizando la protección de los derechos de su cliente.</w:t>
      </w:r>
    </w:p>
    <w:p w14:paraId="0ACCD4FC" w14:textId="70703836" w:rsidR="003573F4" w:rsidRPr="003573F4" w:rsidRDefault="003573F4" w:rsidP="00951C51">
      <w:pPr>
        <w:jc w:val="both"/>
      </w:pPr>
    </w:p>
    <w:p w14:paraId="18BAB649" w14:textId="77777777" w:rsidR="003573F4" w:rsidRPr="003573F4" w:rsidRDefault="003573F4" w:rsidP="00247B47">
      <w:pPr>
        <w:jc w:val="center"/>
        <w:rPr>
          <w:b/>
          <w:bCs/>
        </w:rPr>
      </w:pPr>
      <w:r w:rsidRPr="003573F4">
        <w:rPr>
          <w:b/>
          <w:bCs/>
        </w:rPr>
        <w:t>Capítulo XV: Medidas disciplinarias</w:t>
      </w:r>
    </w:p>
    <w:p w14:paraId="4DEFCB70" w14:textId="322E4E90" w:rsidR="003573F4" w:rsidRPr="003573F4" w:rsidRDefault="003573F4" w:rsidP="00951C51">
      <w:pPr>
        <w:jc w:val="both"/>
        <w:rPr>
          <w:b/>
          <w:bCs/>
        </w:rPr>
      </w:pPr>
      <w:r w:rsidRPr="003573F4">
        <w:rPr>
          <w:b/>
          <w:bCs/>
        </w:rPr>
        <w:t xml:space="preserve">Artículo </w:t>
      </w:r>
      <w:r w:rsidR="00951C51">
        <w:rPr>
          <w:b/>
          <w:bCs/>
        </w:rPr>
        <w:t>40</w:t>
      </w:r>
      <w:r w:rsidRPr="003573F4">
        <w:rPr>
          <w:b/>
          <w:bCs/>
        </w:rPr>
        <w:t>: Tipificación de faltas éticas</w:t>
      </w:r>
    </w:p>
    <w:p w14:paraId="44B64BCD" w14:textId="692DAD74" w:rsidR="003602A9" w:rsidRPr="003602A9" w:rsidRDefault="003602A9" w:rsidP="00951C51">
      <w:pPr>
        <w:jc w:val="both"/>
      </w:pPr>
      <w:r>
        <w:t>L</w:t>
      </w:r>
      <w:r w:rsidR="003573F4" w:rsidRPr="003573F4">
        <w:t>as conductas consideradas como faltas leves, graves y muy graves, relacionadas con la inobservancia de los principios y normas establecidas en el Código</w:t>
      </w:r>
      <w:r>
        <w:t>, deberán ser desarrolladas en Instructivo de Faltas y Sanciones del C</w:t>
      </w:r>
      <w:r w:rsidRPr="003602A9">
        <w:t xml:space="preserve">ódigo de </w:t>
      </w:r>
      <w:r>
        <w:t>B</w:t>
      </w:r>
      <w:r w:rsidRPr="003602A9">
        <w:t xml:space="preserve">uenas </w:t>
      </w:r>
      <w:r>
        <w:t>P</w:t>
      </w:r>
      <w:r w:rsidRPr="003602A9">
        <w:t xml:space="preserve">rácticas </w:t>
      </w:r>
      <w:r>
        <w:t>P</w:t>
      </w:r>
      <w:r w:rsidRPr="003602A9">
        <w:t xml:space="preserve">rofesionales y </w:t>
      </w:r>
      <w:r>
        <w:t>É</w:t>
      </w:r>
      <w:r w:rsidRPr="003602A9">
        <w:t xml:space="preserve">ticas de las y los </w:t>
      </w:r>
      <w:r>
        <w:t>A</w:t>
      </w:r>
      <w:r w:rsidRPr="003602A9">
        <w:t>bogados</w:t>
      </w:r>
      <w:r>
        <w:t>.</w:t>
      </w:r>
    </w:p>
    <w:p w14:paraId="035C5504" w14:textId="2086C028" w:rsidR="003573F4" w:rsidRPr="003573F4" w:rsidRDefault="003573F4" w:rsidP="00951C51">
      <w:pPr>
        <w:jc w:val="both"/>
      </w:pPr>
    </w:p>
    <w:p w14:paraId="08363F51" w14:textId="5954EE55" w:rsidR="003573F4" w:rsidRPr="003573F4" w:rsidRDefault="003573F4" w:rsidP="00951C51">
      <w:pPr>
        <w:jc w:val="both"/>
        <w:rPr>
          <w:b/>
          <w:bCs/>
        </w:rPr>
      </w:pPr>
      <w:r w:rsidRPr="003573F4">
        <w:rPr>
          <w:b/>
          <w:bCs/>
        </w:rPr>
        <w:t xml:space="preserve">Artículo </w:t>
      </w:r>
      <w:r w:rsidR="00247B47">
        <w:rPr>
          <w:b/>
          <w:bCs/>
        </w:rPr>
        <w:t>41</w:t>
      </w:r>
      <w:r w:rsidRPr="003573F4">
        <w:rPr>
          <w:b/>
          <w:bCs/>
        </w:rPr>
        <w:t>: Sanciones aplicables</w:t>
      </w:r>
    </w:p>
    <w:p w14:paraId="11665DD8" w14:textId="77777777" w:rsidR="003573F4" w:rsidRPr="003602A9" w:rsidRDefault="003573F4" w:rsidP="00951C51">
      <w:pPr>
        <w:jc w:val="both"/>
      </w:pPr>
      <w:r w:rsidRPr="003602A9">
        <w:t>Las sanciones podrán incluir amonestaciones, multas, suspensión temporal o definitiva del Colegio de Abogados, dependiendo de la gravedad de la falta.</w:t>
      </w:r>
    </w:p>
    <w:p w14:paraId="22A94961" w14:textId="2DF1442C" w:rsidR="003573F4" w:rsidRPr="003573F4" w:rsidRDefault="003573F4" w:rsidP="00951C51">
      <w:pPr>
        <w:jc w:val="both"/>
        <w:rPr>
          <w:b/>
          <w:bCs/>
        </w:rPr>
      </w:pPr>
      <w:r w:rsidRPr="003573F4">
        <w:rPr>
          <w:b/>
          <w:bCs/>
        </w:rPr>
        <w:t xml:space="preserve">Artículo </w:t>
      </w:r>
      <w:r w:rsidR="00247B47">
        <w:rPr>
          <w:b/>
          <w:bCs/>
        </w:rPr>
        <w:t>42</w:t>
      </w:r>
      <w:r w:rsidRPr="003573F4">
        <w:rPr>
          <w:b/>
          <w:bCs/>
        </w:rPr>
        <w:t>: Procedimiento disciplinario</w:t>
      </w:r>
    </w:p>
    <w:p w14:paraId="5370C04A" w14:textId="77777777" w:rsidR="003573F4" w:rsidRPr="003573F4" w:rsidRDefault="003573F4" w:rsidP="00951C51">
      <w:pPr>
        <w:jc w:val="both"/>
      </w:pPr>
      <w:r w:rsidRPr="003573F4">
        <w:t>El proceso disciplinario deberá garantizar el derecho a la defensa, la imparcialidad y la celeridad, respetando el debido proceso en la resolución de las infracciones éticas.</w:t>
      </w:r>
    </w:p>
    <w:p w14:paraId="278DBD9C" w14:textId="42064155" w:rsidR="003573F4" w:rsidRPr="003573F4" w:rsidRDefault="003573F4" w:rsidP="00951C51">
      <w:pPr>
        <w:jc w:val="both"/>
      </w:pPr>
    </w:p>
    <w:p w14:paraId="03AFE4A4" w14:textId="77777777" w:rsidR="003573F4" w:rsidRPr="003573F4" w:rsidRDefault="003573F4" w:rsidP="00247B47">
      <w:pPr>
        <w:jc w:val="center"/>
        <w:rPr>
          <w:b/>
          <w:bCs/>
        </w:rPr>
      </w:pPr>
      <w:r w:rsidRPr="003573F4">
        <w:rPr>
          <w:b/>
          <w:bCs/>
        </w:rPr>
        <w:t>Capítulo XVI: Disposiciones transitorias y finales</w:t>
      </w:r>
    </w:p>
    <w:p w14:paraId="0DE30853" w14:textId="45FACFE4" w:rsidR="003573F4" w:rsidRPr="003573F4" w:rsidRDefault="003573F4" w:rsidP="00951C51">
      <w:pPr>
        <w:jc w:val="both"/>
        <w:rPr>
          <w:b/>
          <w:bCs/>
        </w:rPr>
      </w:pPr>
      <w:r w:rsidRPr="003573F4">
        <w:rPr>
          <w:b/>
          <w:bCs/>
        </w:rPr>
        <w:t xml:space="preserve">Artículo </w:t>
      </w:r>
      <w:r w:rsidR="00247B47">
        <w:rPr>
          <w:b/>
          <w:bCs/>
        </w:rPr>
        <w:t>43</w:t>
      </w:r>
      <w:r w:rsidRPr="003573F4">
        <w:rPr>
          <w:b/>
          <w:bCs/>
        </w:rPr>
        <w:t>: Evaluación y actualización del Código</w:t>
      </w:r>
    </w:p>
    <w:p w14:paraId="59C31A17" w14:textId="77777777" w:rsidR="003573F4" w:rsidRPr="003573F4" w:rsidRDefault="003573F4" w:rsidP="00951C51">
      <w:pPr>
        <w:jc w:val="both"/>
      </w:pPr>
      <w:r w:rsidRPr="003573F4">
        <w:t>El Código deberá ser evaluado periódicamente por el Colegio de Abogados de Pichincha para garantizar su pertinencia y adaptabilidad a los cambios normativos, tecnológicos y sociales.</w:t>
      </w:r>
    </w:p>
    <w:p w14:paraId="44C3602F" w14:textId="495809E5" w:rsidR="003573F4" w:rsidRPr="003573F4" w:rsidRDefault="003573F4" w:rsidP="00951C51">
      <w:pPr>
        <w:jc w:val="both"/>
      </w:pPr>
    </w:p>
    <w:p w14:paraId="092EDAE4" w14:textId="77777777" w:rsidR="00247B47" w:rsidRPr="003573F4" w:rsidRDefault="00247B47" w:rsidP="00247B47">
      <w:pPr>
        <w:jc w:val="both"/>
        <w:rPr>
          <w:b/>
          <w:bCs/>
        </w:rPr>
      </w:pPr>
      <w:r w:rsidRPr="003573F4">
        <w:rPr>
          <w:b/>
          <w:bCs/>
        </w:rPr>
        <w:t>Disposiciones Finales</w:t>
      </w:r>
    </w:p>
    <w:p w14:paraId="6590147F" w14:textId="429D6D97" w:rsidR="00247B47" w:rsidRPr="003573F4" w:rsidRDefault="00247B47" w:rsidP="00247B47">
      <w:pPr>
        <w:jc w:val="both"/>
      </w:pPr>
      <w:r w:rsidRPr="003573F4">
        <w:rPr>
          <w:b/>
          <w:bCs/>
        </w:rPr>
        <w:t>Primera:</w:t>
      </w:r>
      <w:r w:rsidRPr="003573F4">
        <w:t xml:space="preserve"> El presente Código de Buenas Prácticas Profesionales y Éticas es de cumplimiento obligatorio para todos los abogados afiliados al Colegio de Abogados de Pichincha</w:t>
      </w:r>
      <w:r>
        <w:t xml:space="preserve"> y entrará en vigor desde su aprobación por el órgano supremo del Colegio de Abogados de Pichincha</w:t>
      </w:r>
      <w:r w:rsidRPr="003573F4">
        <w:t>.</w:t>
      </w:r>
    </w:p>
    <w:p w14:paraId="636F4AC4" w14:textId="77777777" w:rsidR="00247B47" w:rsidRPr="003573F4" w:rsidRDefault="00247B47" w:rsidP="00247B47">
      <w:pPr>
        <w:jc w:val="both"/>
      </w:pPr>
      <w:r w:rsidRPr="003573F4">
        <w:rPr>
          <w:b/>
          <w:bCs/>
        </w:rPr>
        <w:lastRenderedPageBreak/>
        <w:t>Segunda:</w:t>
      </w:r>
      <w:r w:rsidRPr="003573F4">
        <w:t xml:space="preserve"> La violación a las disposiciones de este Código será sancionada conforme a los reglamentos disciplinarios internos y las normas legales aplicables.</w:t>
      </w:r>
    </w:p>
    <w:p w14:paraId="164DB4E2" w14:textId="05053C1D" w:rsidR="003573F4" w:rsidRPr="003573F4" w:rsidRDefault="003573F4" w:rsidP="00951C51">
      <w:pPr>
        <w:jc w:val="both"/>
      </w:pPr>
    </w:p>
    <w:p w14:paraId="1205802D" w14:textId="77777777" w:rsidR="003573F4" w:rsidRDefault="003573F4" w:rsidP="00951C51">
      <w:pPr>
        <w:jc w:val="both"/>
      </w:pPr>
    </w:p>
    <w:sectPr w:rsidR="003573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21683"/>
    <w:multiLevelType w:val="multilevel"/>
    <w:tmpl w:val="AE90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262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F4"/>
    <w:rsid w:val="000A4440"/>
    <w:rsid w:val="00174649"/>
    <w:rsid w:val="0021701A"/>
    <w:rsid w:val="00243C17"/>
    <w:rsid w:val="00245D60"/>
    <w:rsid w:val="00247B47"/>
    <w:rsid w:val="0026229D"/>
    <w:rsid w:val="00294347"/>
    <w:rsid w:val="002B5E3C"/>
    <w:rsid w:val="003573F4"/>
    <w:rsid w:val="003602A9"/>
    <w:rsid w:val="005B793F"/>
    <w:rsid w:val="00602195"/>
    <w:rsid w:val="00635426"/>
    <w:rsid w:val="006B4AC5"/>
    <w:rsid w:val="006C4792"/>
    <w:rsid w:val="007F4870"/>
    <w:rsid w:val="00951C51"/>
    <w:rsid w:val="00A0006F"/>
    <w:rsid w:val="00B65814"/>
    <w:rsid w:val="00BC210D"/>
    <w:rsid w:val="00C55F2E"/>
    <w:rsid w:val="00D768CF"/>
    <w:rsid w:val="00EB531F"/>
    <w:rsid w:val="00EF1504"/>
    <w:rsid w:val="00F34A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5FF5"/>
  <w15:chartTrackingRefBased/>
  <w15:docId w15:val="{A344FE7C-9C99-425E-8A27-84F7C3CB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7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7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73F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73F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73F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73F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73F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73F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73F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73F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573F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573F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573F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573F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573F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573F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573F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573F4"/>
    <w:rPr>
      <w:rFonts w:eastAsiaTheme="majorEastAsia" w:cstheme="majorBidi"/>
      <w:color w:val="272727" w:themeColor="text1" w:themeTint="D8"/>
    </w:rPr>
  </w:style>
  <w:style w:type="paragraph" w:styleId="Ttulo">
    <w:name w:val="Title"/>
    <w:basedOn w:val="Normal"/>
    <w:next w:val="Normal"/>
    <w:link w:val="TtuloCar"/>
    <w:uiPriority w:val="10"/>
    <w:qFormat/>
    <w:rsid w:val="00357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73F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573F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573F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73F4"/>
    <w:pPr>
      <w:spacing w:before="160"/>
      <w:jc w:val="center"/>
    </w:pPr>
    <w:rPr>
      <w:i/>
      <w:iCs/>
      <w:color w:val="404040" w:themeColor="text1" w:themeTint="BF"/>
    </w:rPr>
  </w:style>
  <w:style w:type="character" w:customStyle="1" w:styleId="CitaCar">
    <w:name w:val="Cita Car"/>
    <w:basedOn w:val="Fuentedeprrafopredeter"/>
    <w:link w:val="Cita"/>
    <w:uiPriority w:val="29"/>
    <w:rsid w:val="003573F4"/>
    <w:rPr>
      <w:i/>
      <w:iCs/>
      <w:color w:val="404040" w:themeColor="text1" w:themeTint="BF"/>
    </w:rPr>
  </w:style>
  <w:style w:type="paragraph" w:styleId="Prrafodelista">
    <w:name w:val="List Paragraph"/>
    <w:basedOn w:val="Normal"/>
    <w:uiPriority w:val="34"/>
    <w:qFormat/>
    <w:rsid w:val="003573F4"/>
    <w:pPr>
      <w:ind w:left="720"/>
      <w:contextualSpacing/>
    </w:pPr>
  </w:style>
  <w:style w:type="character" w:styleId="nfasisintenso">
    <w:name w:val="Intense Emphasis"/>
    <w:basedOn w:val="Fuentedeprrafopredeter"/>
    <w:uiPriority w:val="21"/>
    <w:qFormat/>
    <w:rsid w:val="003573F4"/>
    <w:rPr>
      <w:i/>
      <w:iCs/>
      <w:color w:val="0F4761" w:themeColor="accent1" w:themeShade="BF"/>
    </w:rPr>
  </w:style>
  <w:style w:type="paragraph" w:styleId="Citadestacada">
    <w:name w:val="Intense Quote"/>
    <w:basedOn w:val="Normal"/>
    <w:next w:val="Normal"/>
    <w:link w:val="CitadestacadaCar"/>
    <w:uiPriority w:val="30"/>
    <w:qFormat/>
    <w:rsid w:val="00357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573F4"/>
    <w:rPr>
      <w:i/>
      <w:iCs/>
      <w:color w:val="0F4761" w:themeColor="accent1" w:themeShade="BF"/>
    </w:rPr>
  </w:style>
  <w:style w:type="character" w:styleId="Referenciaintensa">
    <w:name w:val="Intense Reference"/>
    <w:basedOn w:val="Fuentedeprrafopredeter"/>
    <w:uiPriority w:val="32"/>
    <w:qFormat/>
    <w:rsid w:val="003573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0808">
      <w:bodyDiv w:val="1"/>
      <w:marLeft w:val="0"/>
      <w:marRight w:val="0"/>
      <w:marTop w:val="0"/>
      <w:marBottom w:val="0"/>
      <w:divBdr>
        <w:top w:val="none" w:sz="0" w:space="0" w:color="auto"/>
        <w:left w:val="none" w:sz="0" w:space="0" w:color="auto"/>
        <w:bottom w:val="none" w:sz="0" w:space="0" w:color="auto"/>
        <w:right w:val="none" w:sz="0" w:space="0" w:color="auto"/>
      </w:divBdr>
      <w:divsChild>
        <w:div w:id="1296718463">
          <w:marLeft w:val="0"/>
          <w:marRight w:val="0"/>
          <w:marTop w:val="0"/>
          <w:marBottom w:val="0"/>
          <w:divBdr>
            <w:top w:val="none" w:sz="0" w:space="0" w:color="auto"/>
            <w:left w:val="none" w:sz="0" w:space="0" w:color="auto"/>
            <w:bottom w:val="none" w:sz="0" w:space="0" w:color="auto"/>
            <w:right w:val="none" w:sz="0" w:space="0" w:color="auto"/>
          </w:divBdr>
          <w:divsChild>
            <w:div w:id="965618479">
              <w:marLeft w:val="0"/>
              <w:marRight w:val="0"/>
              <w:marTop w:val="0"/>
              <w:marBottom w:val="0"/>
              <w:divBdr>
                <w:top w:val="none" w:sz="0" w:space="0" w:color="auto"/>
                <w:left w:val="none" w:sz="0" w:space="0" w:color="auto"/>
                <w:bottom w:val="none" w:sz="0" w:space="0" w:color="auto"/>
                <w:right w:val="none" w:sz="0" w:space="0" w:color="auto"/>
              </w:divBdr>
              <w:divsChild>
                <w:div w:id="557210298">
                  <w:marLeft w:val="0"/>
                  <w:marRight w:val="0"/>
                  <w:marTop w:val="0"/>
                  <w:marBottom w:val="0"/>
                  <w:divBdr>
                    <w:top w:val="none" w:sz="0" w:space="0" w:color="auto"/>
                    <w:left w:val="none" w:sz="0" w:space="0" w:color="auto"/>
                    <w:bottom w:val="none" w:sz="0" w:space="0" w:color="auto"/>
                    <w:right w:val="none" w:sz="0" w:space="0" w:color="auto"/>
                  </w:divBdr>
                  <w:divsChild>
                    <w:div w:id="108476544">
                      <w:marLeft w:val="0"/>
                      <w:marRight w:val="0"/>
                      <w:marTop w:val="0"/>
                      <w:marBottom w:val="0"/>
                      <w:divBdr>
                        <w:top w:val="none" w:sz="0" w:space="0" w:color="auto"/>
                        <w:left w:val="none" w:sz="0" w:space="0" w:color="auto"/>
                        <w:bottom w:val="none" w:sz="0" w:space="0" w:color="auto"/>
                        <w:right w:val="none" w:sz="0" w:space="0" w:color="auto"/>
                      </w:divBdr>
                      <w:divsChild>
                        <w:div w:id="75128913">
                          <w:marLeft w:val="0"/>
                          <w:marRight w:val="0"/>
                          <w:marTop w:val="0"/>
                          <w:marBottom w:val="0"/>
                          <w:divBdr>
                            <w:top w:val="none" w:sz="0" w:space="0" w:color="auto"/>
                            <w:left w:val="none" w:sz="0" w:space="0" w:color="auto"/>
                            <w:bottom w:val="none" w:sz="0" w:space="0" w:color="auto"/>
                            <w:right w:val="none" w:sz="0" w:space="0" w:color="auto"/>
                          </w:divBdr>
                          <w:divsChild>
                            <w:div w:id="364596583">
                              <w:marLeft w:val="0"/>
                              <w:marRight w:val="0"/>
                              <w:marTop w:val="0"/>
                              <w:marBottom w:val="0"/>
                              <w:divBdr>
                                <w:top w:val="none" w:sz="0" w:space="0" w:color="auto"/>
                                <w:left w:val="none" w:sz="0" w:space="0" w:color="auto"/>
                                <w:bottom w:val="none" w:sz="0" w:space="0" w:color="auto"/>
                                <w:right w:val="none" w:sz="0" w:space="0" w:color="auto"/>
                              </w:divBdr>
                              <w:divsChild>
                                <w:div w:id="776098936">
                                  <w:marLeft w:val="0"/>
                                  <w:marRight w:val="0"/>
                                  <w:marTop w:val="0"/>
                                  <w:marBottom w:val="0"/>
                                  <w:divBdr>
                                    <w:top w:val="none" w:sz="0" w:space="0" w:color="auto"/>
                                    <w:left w:val="none" w:sz="0" w:space="0" w:color="auto"/>
                                    <w:bottom w:val="none" w:sz="0" w:space="0" w:color="auto"/>
                                    <w:right w:val="none" w:sz="0" w:space="0" w:color="auto"/>
                                  </w:divBdr>
                                  <w:divsChild>
                                    <w:div w:id="1690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4729">
                          <w:marLeft w:val="0"/>
                          <w:marRight w:val="0"/>
                          <w:marTop w:val="0"/>
                          <w:marBottom w:val="0"/>
                          <w:divBdr>
                            <w:top w:val="none" w:sz="0" w:space="0" w:color="auto"/>
                            <w:left w:val="none" w:sz="0" w:space="0" w:color="auto"/>
                            <w:bottom w:val="none" w:sz="0" w:space="0" w:color="auto"/>
                            <w:right w:val="none" w:sz="0" w:space="0" w:color="auto"/>
                          </w:divBdr>
                          <w:divsChild>
                            <w:div w:id="1870411711">
                              <w:marLeft w:val="0"/>
                              <w:marRight w:val="0"/>
                              <w:marTop w:val="0"/>
                              <w:marBottom w:val="0"/>
                              <w:divBdr>
                                <w:top w:val="none" w:sz="0" w:space="0" w:color="auto"/>
                                <w:left w:val="none" w:sz="0" w:space="0" w:color="auto"/>
                                <w:bottom w:val="none" w:sz="0" w:space="0" w:color="auto"/>
                                <w:right w:val="none" w:sz="0" w:space="0" w:color="auto"/>
                              </w:divBdr>
                              <w:divsChild>
                                <w:div w:id="1852253163">
                                  <w:marLeft w:val="0"/>
                                  <w:marRight w:val="0"/>
                                  <w:marTop w:val="0"/>
                                  <w:marBottom w:val="0"/>
                                  <w:divBdr>
                                    <w:top w:val="none" w:sz="0" w:space="0" w:color="auto"/>
                                    <w:left w:val="none" w:sz="0" w:space="0" w:color="auto"/>
                                    <w:bottom w:val="none" w:sz="0" w:space="0" w:color="auto"/>
                                    <w:right w:val="none" w:sz="0" w:space="0" w:color="auto"/>
                                  </w:divBdr>
                                  <w:divsChild>
                                    <w:div w:id="6905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0676">
          <w:marLeft w:val="0"/>
          <w:marRight w:val="0"/>
          <w:marTop w:val="0"/>
          <w:marBottom w:val="0"/>
          <w:divBdr>
            <w:top w:val="none" w:sz="0" w:space="0" w:color="auto"/>
            <w:left w:val="none" w:sz="0" w:space="0" w:color="auto"/>
            <w:bottom w:val="none" w:sz="0" w:space="0" w:color="auto"/>
            <w:right w:val="none" w:sz="0" w:space="0" w:color="auto"/>
          </w:divBdr>
          <w:divsChild>
            <w:div w:id="2084988994">
              <w:marLeft w:val="0"/>
              <w:marRight w:val="0"/>
              <w:marTop w:val="0"/>
              <w:marBottom w:val="0"/>
              <w:divBdr>
                <w:top w:val="none" w:sz="0" w:space="0" w:color="auto"/>
                <w:left w:val="none" w:sz="0" w:space="0" w:color="auto"/>
                <w:bottom w:val="none" w:sz="0" w:space="0" w:color="auto"/>
                <w:right w:val="none" w:sz="0" w:space="0" w:color="auto"/>
              </w:divBdr>
              <w:divsChild>
                <w:div w:id="777674738">
                  <w:marLeft w:val="0"/>
                  <w:marRight w:val="0"/>
                  <w:marTop w:val="0"/>
                  <w:marBottom w:val="0"/>
                  <w:divBdr>
                    <w:top w:val="none" w:sz="0" w:space="0" w:color="auto"/>
                    <w:left w:val="none" w:sz="0" w:space="0" w:color="auto"/>
                    <w:bottom w:val="none" w:sz="0" w:space="0" w:color="auto"/>
                    <w:right w:val="none" w:sz="0" w:space="0" w:color="auto"/>
                  </w:divBdr>
                  <w:divsChild>
                    <w:div w:id="635914189">
                      <w:marLeft w:val="0"/>
                      <w:marRight w:val="0"/>
                      <w:marTop w:val="0"/>
                      <w:marBottom w:val="0"/>
                      <w:divBdr>
                        <w:top w:val="none" w:sz="0" w:space="0" w:color="auto"/>
                        <w:left w:val="none" w:sz="0" w:space="0" w:color="auto"/>
                        <w:bottom w:val="none" w:sz="0" w:space="0" w:color="auto"/>
                        <w:right w:val="none" w:sz="0" w:space="0" w:color="auto"/>
                      </w:divBdr>
                      <w:divsChild>
                        <w:div w:id="355278037">
                          <w:marLeft w:val="0"/>
                          <w:marRight w:val="0"/>
                          <w:marTop w:val="0"/>
                          <w:marBottom w:val="0"/>
                          <w:divBdr>
                            <w:top w:val="none" w:sz="0" w:space="0" w:color="auto"/>
                            <w:left w:val="none" w:sz="0" w:space="0" w:color="auto"/>
                            <w:bottom w:val="none" w:sz="0" w:space="0" w:color="auto"/>
                            <w:right w:val="none" w:sz="0" w:space="0" w:color="auto"/>
                          </w:divBdr>
                          <w:divsChild>
                            <w:div w:id="1059481404">
                              <w:marLeft w:val="0"/>
                              <w:marRight w:val="0"/>
                              <w:marTop w:val="0"/>
                              <w:marBottom w:val="0"/>
                              <w:divBdr>
                                <w:top w:val="none" w:sz="0" w:space="0" w:color="auto"/>
                                <w:left w:val="none" w:sz="0" w:space="0" w:color="auto"/>
                                <w:bottom w:val="none" w:sz="0" w:space="0" w:color="auto"/>
                                <w:right w:val="none" w:sz="0" w:space="0" w:color="auto"/>
                              </w:divBdr>
                              <w:divsChild>
                                <w:div w:id="1642033238">
                                  <w:marLeft w:val="0"/>
                                  <w:marRight w:val="0"/>
                                  <w:marTop w:val="0"/>
                                  <w:marBottom w:val="0"/>
                                  <w:divBdr>
                                    <w:top w:val="none" w:sz="0" w:space="0" w:color="auto"/>
                                    <w:left w:val="none" w:sz="0" w:space="0" w:color="auto"/>
                                    <w:bottom w:val="none" w:sz="0" w:space="0" w:color="auto"/>
                                    <w:right w:val="none" w:sz="0" w:space="0" w:color="auto"/>
                                  </w:divBdr>
                                  <w:divsChild>
                                    <w:div w:id="338823441">
                                      <w:marLeft w:val="0"/>
                                      <w:marRight w:val="0"/>
                                      <w:marTop w:val="0"/>
                                      <w:marBottom w:val="0"/>
                                      <w:divBdr>
                                        <w:top w:val="none" w:sz="0" w:space="0" w:color="auto"/>
                                        <w:left w:val="none" w:sz="0" w:space="0" w:color="auto"/>
                                        <w:bottom w:val="none" w:sz="0" w:space="0" w:color="auto"/>
                                        <w:right w:val="none" w:sz="0" w:space="0" w:color="auto"/>
                                      </w:divBdr>
                                      <w:divsChild>
                                        <w:div w:id="15210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304459">
          <w:marLeft w:val="0"/>
          <w:marRight w:val="0"/>
          <w:marTop w:val="0"/>
          <w:marBottom w:val="0"/>
          <w:divBdr>
            <w:top w:val="none" w:sz="0" w:space="0" w:color="auto"/>
            <w:left w:val="none" w:sz="0" w:space="0" w:color="auto"/>
            <w:bottom w:val="none" w:sz="0" w:space="0" w:color="auto"/>
            <w:right w:val="none" w:sz="0" w:space="0" w:color="auto"/>
          </w:divBdr>
          <w:divsChild>
            <w:div w:id="2048486953">
              <w:marLeft w:val="0"/>
              <w:marRight w:val="0"/>
              <w:marTop w:val="0"/>
              <w:marBottom w:val="0"/>
              <w:divBdr>
                <w:top w:val="none" w:sz="0" w:space="0" w:color="auto"/>
                <w:left w:val="none" w:sz="0" w:space="0" w:color="auto"/>
                <w:bottom w:val="none" w:sz="0" w:space="0" w:color="auto"/>
                <w:right w:val="none" w:sz="0" w:space="0" w:color="auto"/>
              </w:divBdr>
              <w:divsChild>
                <w:div w:id="767890623">
                  <w:marLeft w:val="0"/>
                  <w:marRight w:val="0"/>
                  <w:marTop w:val="0"/>
                  <w:marBottom w:val="0"/>
                  <w:divBdr>
                    <w:top w:val="none" w:sz="0" w:space="0" w:color="auto"/>
                    <w:left w:val="none" w:sz="0" w:space="0" w:color="auto"/>
                    <w:bottom w:val="none" w:sz="0" w:space="0" w:color="auto"/>
                    <w:right w:val="none" w:sz="0" w:space="0" w:color="auto"/>
                  </w:divBdr>
                  <w:divsChild>
                    <w:div w:id="1805806017">
                      <w:marLeft w:val="0"/>
                      <w:marRight w:val="0"/>
                      <w:marTop w:val="0"/>
                      <w:marBottom w:val="0"/>
                      <w:divBdr>
                        <w:top w:val="none" w:sz="0" w:space="0" w:color="auto"/>
                        <w:left w:val="none" w:sz="0" w:space="0" w:color="auto"/>
                        <w:bottom w:val="none" w:sz="0" w:space="0" w:color="auto"/>
                        <w:right w:val="none" w:sz="0" w:space="0" w:color="auto"/>
                      </w:divBdr>
                      <w:divsChild>
                        <w:div w:id="1117139337">
                          <w:marLeft w:val="0"/>
                          <w:marRight w:val="0"/>
                          <w:marTop w:val="0"/>
                          <w:marBottom w:val="0"/>
                          <w:divBdr>
                            <w:top w:val="none" w:sz="0" w:space="0" w:color="auto"/>
                            <w:left w:val="none" w:sz="0" w:space="0" w:color="auto"/>
                            <w:bottom w:val="none" w:sz="0" w:space="0" w:color="auto"/>
                            <w:right w:val="none" w:sz="0" w:space="0" w:color="auto"/>
                          </w:divBdr>
                          <w:divsChild>
                            <w:div w:id="847718558">
                              <w:marLeft w:val="0"/>
                              <w:marRight w:val="0"/>
                              <w:marTop w:val="0"/>
                              <w:marBottom w:val="0"/>
                              <w:divBdr>
                                <w:top w:val="none" w:sz="0" w:space="0" w:color="auto"/>
                                <w:left w:val="none" w:sz="0" w:space="0" w:color="auto"/>
                                <w:bottom w:val="none" w:sz="0" w:space="0" w:color="auto"/>
                                <w:right w:val="none" w:sz="0" w:space="0" w:color="auto"/>
                              </w:divBdr>
                              <w:divsChild>
                                <w:div w:id="19377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4401">
                  <w:marLeft w:val="0"/>
                  <w:marRight w:val="0"/>
                  <w:marTop w:val="0"/>
                  <w:marBottom w:val="0"/>
                  <w:divBdr>
                    <w:top w:val="none" w:sz="0" w:space="0" w:color="auto"/>
                    <w:left w:val="none" w:sz="0" w:space="0" w:color="auto"/>
                    <w:bottom w:val="none" w:sz="0" w:space="0" w:color="auto"/>
                    <w:right w:val="none" w:sz="0" w:space="0" w:color="auto"/>
                  </w:divBdr>
                  <w:divsChild>
                    <w:div w:id="671564601">
                      <w:marLeft w:val="0"/>
                      <w:marRight w:val="0"/>
                      <w:marTop w:val="0"/>
                      <w:marBottom w:val="0"/>
                      <w:divBdr>
                        <w:top w:val="none" w:sz="0" w:space="0" w:color="auto"/>
                        <w:left w:val="none" w:sz="0" w:space="0" w:color="auto"/>
                        <w:bottom w:val="none" w:sz="0" w:space="0" w:color="auto"/>
                        <w:right w:val="none" w:sz="0" w:space="0" w:color="auto"/>
                      </w:divBdr>
                      <w:divsChild>
                        <w:div w:id="2098548918">
                          <w:marLeft w:val="0"/>
                          <w:marRight w:val="0"/>
                          <w:marTop w:val="0"/>
                          <w:marBottom w:val="0"/>
                          <w:divBdr>
                            <w:top w:val="none" w:sz="0" w:space="0" w:color="auto"/>
                            <w:left w:val="none" w:sz="0" w:space="0" w:color="auto"/>
                            <w:bottom w:val="none" w:sz="0" w:space="0" w:color="auto"/>
                            <w:right w:val="none" w:sz="0" w:space="0" w:color="auto"/>
                          </w:divBdr>
                          <w:divsChild>
                            <w:div w:id="1593509471">
                              <w:marLeft w:val="0"/>
                              <w:marRight w:val="0"/>
                              <w:marTop w:val="0"/>
                              <w:marBottom w:val="0"/>
                              <w:divBdr>
                                <w:top w:val="none" w:sz="0" w:space="0" w:color="auto"/>
                                <w:left w:val="none" w:sz="0" w:space="0" w:color="auto"/>
                                <w:bottom w:val="none" w:sz="0" w:space="0" w:color="auto"/>
                                <w:right w:val="none" w:sz="0" w:space="0" w:color="auto"/>
                              </w:divBdr>
                              <w:divsChild>
                                <w:div w:id="1905601848">
                                  <w:marLeft w:val="0"/>
                                  <w:marRight w:val="0"/>
                                  <w:marTop w:val="0"/>
                                  <w:marBottom w:val="0"/>
                                  <w:divBdr>
                                    <w:top w:val="none" w:sz="0" w:space="0" w:color="auto"/>
                                    <w:left w:val="none" w:sz="0" w:space="0" w:color="auto"/>
                                    <w:bottom w:val="none" w:sz="0" w:space="0" w:color="auto"/>
                                    <w:right w:val="none" w:sz="0" w:space="0" w:color="auto"/>
                                  </w:divBdr>
                                  <w:divsChild>
                                    <w:div w:id="2147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4324">
                          <w:marLeft w:val="0"/>
                          <w:marRight w:val="0"/>
                          <w:marTop w:val="0"/>
                          <w:marBottom w:val="0"/>
                          <w:divBdr>
                            <w:top w:val="none" w:sz="0" w:space="0" w:color="auto"/>
                            <w:left w:val="none" w:sz="0" w:space="0" w:color="auto"/>
                            <w:bottom w:val="none" w:sz="0" w:space="0" w:color="auto"/>
                            <w:right w:val="none" w:sz="0" w:space="0" w:color="auto"/>
                          </w:divBdr>
                          <w:divsChild>
                            <w:div w:id="1307011724">
                              <w:marLeft w:val="0"/>
                              <w:marRight w:val="0"/>
                              <w:marTop w:val="0"/>
                              <w:marBottom w:val="0"/>
                              <w:divBdr>
                                <w:top w:val="none" w:sz="0" w:space="0" w:color="auto"/>
                                <w:left w:val="none" w:sz="0" w:space="0" w:color="auto"/>
                                <w:bottom w:val="none" w:sz="0" w:space="0" w:color="auto"/>
                                <w:right w:val="none" w:sz="0" w:space="0" w:color="auto"/>
                              </w:divBdr>
                              <w:divsChild>
                                <w:div w:id="443353110">
                                  <w:marLeft w:val="0"/>
                                  <w:marRight w:val="0"/>
                                  <w:marTop w:val="0"/>
                                  <w:marBottom w:val="0"/>
                                  <w:divBdr>
                                    <w:top w:val="none" w:sz="0" w:space="0" w:color="auto"/>
                                    <w:left w:val="none" w:sz="0" w:space="0" w:color="auto"/>
                                    <w:bottom w:val="none" w:sz="0" w:space="0" w:color="auto"/>
                                    <w:right w:val="none" w:sz="0" w:space="0" w:color="auto"/>
                                  </w:divBdr>
                                  <w:divsChild>
                                    <w:div w:id="17329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857164">
          <w:marLeft w:val="0"/>
          <w:marRight w:val="0"/>
          <w:marTop w:val="0"/>
          <w:marBottom w:val="0"/>
          <w:divBdr>
            <w:top w:val="none" w:sz="0" w:space="0" w:color="auto"/>
            <w:left w:val="none" w:sz="0" w:space="0" w:color="auto"/>
            <w:bottom w:val="none" w:sz="0" w:space="0" w:color="auto"/>
            <w:right w:val="none" w:sz="0" w:space="0" w:color="auto"/>
          </w:divBdr>
          <w:divsChild>
            <w:div w:id="975569130">
              <w:marLeft w:val="0"/>
              <w:marRight w:val="0"/>
              <w:marTop w:val="0"/>
              <w:marBottom w:val="0"/>
              <w:divBdr>
                <w:top w:val="none" w:sz="0" w:space="0" w:color="auto"/>
                <w:left w:val="none" w:sz="0" w:space="0" w:color="auto"/>
                <w:bottom w:val="none" w:sz="0" w:space="0" w:color="auto"/>
                <w:right w:val="none" w:sz="0" w:space="0" w:color="auto"/>
              </w:divBdr>
              <w:divsChild>
                <w:div w:id="334386477">
                  <w:marLeft w:val="0"/>
                  <w:marRight w:val="0"/>
                  <w:marTop w:val="0"/>
                  <w:marBottom w:val="0"/>
                  <w:divBdr>
                    <w:top w:val="none" w:sz="0" w:space="0" w:color="auto"/>
                    <w:left w:val="none" w:sz="0" w:space="0" w:color="auto"/>
                    <w:bottom w:val="none" w:sz="0" w:space="0" w:color="auto"/>
                    <w:right w:val="none" w:sz="0" w:space="0" w:color="auto"/>
                  </w:divBdr>
                  <w:divsChild>
                    <w:div w:id="1336035630">
                      <w:marLeft w:val="0"/>
                      <w:marRight w:val="0"/>
                      <w:marTop w:val="0"/>
                      <w:marBottom w:val="0"/>
                      <w:divBdr>
                        <w:top w:val="none" w:sz="0" w:space="0" w:color="auto"/>
                        <w:left w:val="none" w:sz="0" w:space="0" w:color="auto"/>
                        <w:bottom w:val="none" w:sz="0" w:space="0" w:color="auto"/>
                        <w:right w:val="none" w:sz="0" w:space="0" w:color="auto"/>
                      </w:divBdr>
                      <w:divsChild>
                        <w:div w:id="927688126">
                          <w:marLeft w:val="0"/>
                          <w:marRight w:val="0"/>
                          <w:marTop w:val="0"/>
                          <w:marBottom w:val="0"/>
                          <w:divBdr>
                            <w:top w:val="none" w:sz="0" w:space="0" w:color="auto"/>
                            <w:left w:val="none" w:sz="0" w:space="0" w:color="auto"/>
                            <w:bottom w:val="none" w:sz="0" w:space="0" w:color="auto"/>
                            <w:right w:val="none" w:sz="0" w:space="0" w:color="auto"/>
                          </w:divBdr>
                          <w:divsChild>
                            <w:div w:id="712972007">
                              <w:marLeft w:val="0"/>
                              <w:marRight w:val="0"/>
                              <w:marTop w:val="0"/>
                              <w:marBottom w:val="0"/>
                              <w:divBdr>
                                <w:top w:val="none" w:sz="0" w:space="0" w:color="auto"/>
                                <w:left w:val="none" w:sz="0" w:space="0" w:color="auto"/>
                                <w:bottom w:val="none" w:sz="0" w:space="0" w:color="auto"/>
                                <w:right w:val="none" w:sz="0" w:space="0" w:color="auto"/>
                              </w:divBdr>
                              <w:divsChild>
                                <w:div w:id="1625379657">
                                  <w:marLeft w:val="0"/>
                                  <w:marRight w:val="0"/>
                                  <w:marTop w:val="0"/>
                                  <w:marBottom w:val="0"/>
                                  <w:divBdr>
                                    <w:top w:val="none" w:sz="0" w:space="0" w:color="auto"/>
                                    <w:left w:val="none" w:sz="0" w:space="0" w:color="auto"/>
                                    <w:bottom w:val="none" w:sz="0" w:space="0" w:color="auto"/>
                                    <w:right w:val="none" w:sz="0" w:space="0" w:color="auto"/>
                                  </w:divBdr>
                                  <w:divsChild>
                                    <w:div w:id="2043020351">
                                      <w:marLeft w:val="0"/>
                                      <w:marRight w:val="0"/>
                                      <w:marTop w:val="0"/>
                                      <w:marBottom w:val="0"/>
                                      <w:divBdr>
                                        <w:top w:val="none" w:sz="0" w:space="0" w:color="auto"/>
                                        <w:left w:val="none" w:sz="0" w:space="0" w:color="auto"/>
                                        <w:bottom w:val="none" w:sz="0" w:space="0" w:color="auto"/>
                                        <w:right w:val="none" w:sz="0" w:space="0" w:color="auto"/>
                                      </w:divBdr>
                                      <w:divsChild>
                                        <w:div w:id="1904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71142">
          <w:marLeft w:val="0"/>
          <w:marRight w:val="0"/>
          <w:marTop w:val="0"/>
          <w:marBottom w:val="0"/>
          <w:divBdr>
            <w:top w:val="none" w:sz="0" w:space="0" w:color="auto"/>
            <w:left w:val="none" w:sz="0" w:space="0" w:color="auto"/>
            <w:bottom w:val="none" w:sz="0" w:space="0" w:color="auto"/>
            <w:right w:val="none" w:sz="0" w:space="0" w:color="auto"/>
          </w:divBdr>
          <w:divsChild>
            <w:div w:id="509373471">
              <w:marLeft w:val="0"/>
              <w:marRight w:val="0"/>
              <w:marTop w:val="0"/>
              <w:marBottom w:val="0"/>
              <w:divBdr>
                <w:top w:val="none" w:sz="0" w:space="0" w:color="auto"/>
                <w:left w:val="none" w:sz="0" w:space="0" w:color="auto"/>
                <w:bottom w:val="none" w:sz="0" w:space="0" w:color="auto"/>
                <w:right w:val="none" w:sz="0" w:space="0" w:color="auto"/>
              </w:divBdr>
              <w:divsChild>
                <w:div w:id="1548569027">
                  <w:marLeft w:val="0"/>
                  <w:marRight w:val="0"/>
                  <w:marTop w:val="0"/>
                  <w:marBottom w:val="0"/>
                  <w:divBdr>
                    <w:top w:val="none" w:sz="0" w:space="0" w:color="auto"/>
                    <w:left w:val="none" w:sz="0" w:space="0" w:color="auto"/>
                    <w:bottom w:val="none" w:sz="0" w:space="0" w:color="auto"/>
                    <w:right w:val="none" w:sz="0" w:space="0" w:color="auto"/>
                  </w:divBdr>
                  <w:divsChild>
                    <w:div w:id="1004938982">
                      <w:marLeft w:val="0"/>
                      <w:marRight w:val="0"/>
                      <w:marTop w:val="0"/>
                      <w:marBottom w:val="0"/>
                      <w:divBdr>
                        <w:top w:val="none" w:sz="0" w:space="0" w:color="auto"/>
                        <w:left w:val="none" w:sz="0" w:space="0" w:color="auto"/>
                        <w:bottom w:val="none" w:sz="0" w:space="0" w:color="auto"/>
                        <w:right w:val="none" w:sz="0" w:space="0" w:color="auto"/>
                      </w:divBdr>
                      <w:divsChild>
                        <w:div w:id="682510513">
                          <w:marLeft w:val="0"/>
                          <w:marRight w:val="0"/>
                          <w:marTop w:val="0"/>
                          <w:marBottom w:val="0"/>
                          <w:divBdr>
                            <w:top w:val="none" w:sz="0" w:space="0" w:color="auto"/>
                            <w:left w:val="none" w:sz="0" w:space="0" w:color="auto"/>
                            <w:bottom w:val="none" w:sz="0" w:space="0" w:color="auto"/>
                            <w:right w:val="none" w:sz="0" w:space="0" w:color="auto"/>
                          </w:divBdr>
                          <w:divsChild>
                            <w:div w:id="867334684">
                              <w:marLeft w:val="0"/>
                              <w:marRight w:val="0"/>
                              <w:marTop w:val="0"/>
                              <w:marBottom w:val="0"/>
                              <w:divBdr>
                                <w:top w:val="none" w:sz="0" w:space="0" w:color="auto"/>
                                <w:left w:val="none" w:sz="0" w:space="0" w:color="auto"/>
                                <w:bottom w:val="none" w:sz="0" w:space="0" w:color="auto"/>
                                <w:right w:val="none" w:sz="0" w:space="0" w:color="auto"/>
                              </w:divBdr>
                              <w:divsChild>
                                <w:div w:id="10998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00369">
                  <w:marLeft w:val="0"/>
                  <w:marRight w:val="0"/>
                  <w:marTop w:val="0"/>
                  <w:marBottom w:val="0"/>
                  <w:divBdr>
                    <w:top w:val="none" w:sz="0" w:space="0" w:color="auto"/>
                    <w:left w:val="none" w:sz="0" w:space="0" w:color="auto"/>
                    <w:bottom w:val="none" w:sz="0" w:space="0" w:color="auto"/>
                    <w:right w:val="none" w:sz="0" w:space="0" w:color="auto"/>
                  </w:divBdr>
                  <w:divsChild>
                    <w:div w:id="1420710423">
                      <w:marLeft w:val="0"/>
                      <w:marRight w:val="0"/>
                      <w:marTop w:val="0"/>
                      <w:marBottom w:val="0"/>
                      <w:divBdr>
                        <w:top w:val="none" w:sz="0" w:space="0" w:color="auto"/>
                        <w:left w:val="none" w:sz="0" w:space="0" w:color="auto"/>
                        <w:bottom w:val="none" w:sz="0" w:space="0" w:color="auto"/>
                        <w:right w:val="none" w:sz="0" w:space="0" w:color="auto"/>
                      </w:divBdr>
                      <w:divsChild>
                        <w:div w:id="1922522050">
                          <w:marLeft w:val="0"/>
                          <w:marRight w:val="0"/>
                          <w:marTop w:val="0"/>
                          <w:marBottom w:val="0"/>
                          <w:divBdr>
                            <w:top w:val="none" w:sz="0" w:space="0" w:color="auto"/>
                            <w:left w:val="none" w:sz="0" w:space="0" w:color="auto"/>
                            <w:bottom w:val="none" w:sz="0" w:space="0" w:color="auto"/>
                            <w:right w:val="none" w:sz="0" w:space="0" w:color="auto"/>
                          </w:divBdr>
                          <w:divsChild>
                            <w:div w:id="1366366146">
                              <w:marLeft w:val="0"/>
                              <w:marRight w:val="0"/>
                              <w:marTop w:val="0"/>
                              <w:marBottom w:val="0"/>
                              <w:divBdr>
                                <w:top w:val="none" w:sz="0" w:space="0" w:color="auto"/>
                                <w:left w:val="none" w:sz="0" w:space="0" w:color="auto"/>
                                <w:bottom w:val="none" w:sz="0" w:space="0" w:color="auto"/>
                                <w:right w:val="none" w:sz="0" w:space="0" w:color="auto"/>
                              </w:divBdr>
                              <w:divsChild>
                                <w:div w:id="1259291535">
                                  <w:marLeft w:val="0"/>
                                  <w:marRight w:val="0"/>
                                  <w:marTop w:val="0"/>
                                  <w:marBottom w:val="0"/>
                                  <w:divBdr>
                                    <w:top w:val="none" w:sz="0" w:space="0" w:color="auto"/>
                                    <w:left w:val="none" w:sz="0" w:space="0" w:color="auto"/>
                                    <w:bottom w:val="none" w:sz="0" w:space="0" w:color="auto"/>
                                    <w:right w:val="none" w:sz="0" w:space="0" w:color="auto"/>
                                  </w:divBdr>
                                  <w:divsChild>
                                    <w:div w:id="18014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06173">
      <w:bodyDiv w:val="1"/>
      <w:marLeft w:val="0"/>
      <w:marRight w:val="0"/>
      <w:marTop w:val="0"/>
      <w:marBottom w:val="0"/>
      <w:divBdr>
        <w:top w:val="none" w:sz="0" w:space="0" w:color="auto"/>
        <w:left w:val="none" w:sz="0" w:space="0" w:color="auto"/>
        <w:bottom w:val="none" w:sz="0" w:space="0" w:color="auto"/>
        <w:right w:val="none" w:sz="0" w:space="0" w:color="auto"/>
      </w:divBdr>
      <w:divsChild>
        <w:div w:id="94257056">
          <w:marLeft w:val="0"/>
          <w:marRight w:val="0"/>
          <w:marTop w:val="0"/>
          <w:marBottom w:val="0"/>
          <w:divBdr>
            <w:top w:val="none" w:sz="0" w:space="0" w:color="auto"/>
            <w:left w:val="none" w:sz="0" w:space="0" w:color="auto"/>
            <w:bottom w:val="none" w:sz="0" w:space="0" w:color="auto"/>
            <w:right w:val="none" w:sz="0" w:space="0" w:color="auto"/>
          </w:divBdr>
          <w:divsChild>
            <w:div w:id="463430806">
              <w:marLeft w:val="0"/>
              <w:marRight w:val="0"/>
              <w:marTop w:val="0"/>
              <w:marBottom w:val="0"/>
              <w:divBdr>
                <w:top w:val="none" w:sz="0" w:space="0" w:color="auto"/>
                <w:left w:val="none" w:sz="0" w:space="0" w:color="auto"/>
                <w:bottom w:val="none" w:sz="0" w:space="0" w:color="auto"/>
                <w:right w:val="none" w:sz="0" w:space="0" w:color="auto"/>
              </w:divBdr>
              <w:divsChild>
                <w:div w:id="1045909657">
                  <w:marLeft w:val="0"/>
                  <w:marRight w:val="0"/>
                  <w:marTop w:val="0"/>
                  <w:marBottom w:val="0"/>
                  <w:divBdr>
                    <w:top w:val="none" w:sz="0" w:space="0" w:color="auto"/>
                    <w:left w:val="none" w:sz="0" w:space="0" w:color="auto"/>
                    <w:bottom w:val="none" w:sz="0" w:space="0" w:color="auto"/>
                    <w:right w:val="none" w:sz="0" w:space="0" w:color="auto"/>
                  </w:divBdr>
                  <w:divsChild>
                    <w:div w:id="1881744335">
                      <w:marLeft w:val="0"/>
                      <w:marRight w:val="0"/>
                      <w:marTop w:val="0"/>
                      <w:marBottom w:val="0"/>
                      <w:divBdr>
                        <w:top w:val="none" w:sz="0" w:space="0" w:color="auto"/>
                        <w:left w:val="none" w:sz="0" w:space="0" w:color="auto"/>
                        <w:bottom w:val="none" w:sz="0" w:space="0" w:color="auto"/>
                        <w:right w:val="none" w:sz="0" w:space="0" w:color="auto"/>
                      </w:divBdr>
                      <w:divsChild>
                        <w:div w:id="827327354">
                          <w:marLeft w:val="0"/>
                          <w:marRight w:val="0"/>
                          <w:marTop w:val="0"/>
                          <w:marBottom w:val="0"/>
                          <w:divBdr>
                            <w:top w:val="none" w:sz="0" w:space="0" w:color="auto"/>
                            <w:left w:val="none" w:sz="0" w:space="0" w:color="auto"/>
                            <w:bottom w:val="none" w:sz="0" w:space="0" w:color="auto"/>
                            <w:right w:val="none" w:sz="0" w:space="0" w:color="auto"/>
                          </w:divBdr>
                          <w:divsChild>
                            <w:div w:id="1913734634">
                              <w:marLeft w:val="0"/>
                              <w:marRight w:val="0"/>
                              <w:marTop w:val="0"/>
                              <w:marBottom w:val="0"/>
                              <w:divBdr>
                                <w:top w:val="none" w:sz="0" w:space="0" w:color="auto"/>
                                <w:left w:val="none" w:sz="0" w:space="0" w:color="auto"/>
                                <w:bottom w:val="none" w:sz="0" w:space="0" w:color="auto"/>
                                <w:right w:val="none" w:sz="0" w:space="0" w:color="auto"/>
                              </w:divBdr>
                              <w:divsChild>
                                <w:div w:id="278882321">
                                  <w:marLeft w:val="0"/>
                                  <w:marRight w:val="0"/>
                                  <w:marTop w:val="0"/>
                                  <w:marBottom w:val="0"/>
                                  <w:divBdr>
                                    <w:top w:val="none" w:sz="0" w:space="0" w:color="auto"/>
                                    <w:left w:val="none" w:sz="0" w:space="0" w:color="auto"/>
                                    <w:bottom w:val="none" w:sz="0" w:space="0" w:color="auto"/>
                                    <w:right w:val="none" w:sz="0" w:space="0" w:color="auto"/>
                                  </w:divBdr>
                                  <w:divsChild>
                                    <w:div w:id="19392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29212">
                          <w:marLeft w:val="0"/>
                          <w:marRight w:val="0"/>
                          <w:marTop w:val="0"/>
                          <w:marBottom w:val="0"/>
                          <w:divBdr>
                            <w:top w:val="none" w:sz="0" w:space="0" w:color="auto"/>
                            <w:left w:val="none" w:sz="0" w:space="0" w:color="auto"/>
                            <w:bottom w:val="none" w:sz="0" w:space="0" w:color="auto"/>
                            <w:right w:val="none" w:sz="0" w:space="0" w:color="auto"/>
                          </w:divBdr>
                          <w:divsChild>
                            <w:div w:id="189103312">
                              <w:marLeft w:val="0"/>
                              <w:marRight w:val="0"/>
                              <w:marTop w:val="0"/>
                              <w:marBottom w:val="0"/>
                              <w:divBdr>
                                <w:top w:val="none" w:sz="0" w:space="0" w:color="auto"/>
                                <w:left w:val="none" w:sz="0" w:space="0" w:color="auto"/>
                                <w:bottom w:val="none" w:sz="0" w:space="0" w:color="auto"/>
                                <w:right w:val="none" w:sz="0" w:space="0" w:color="auto"/>
                              </w:divBdr>
                              <w:divsChild>
                                <w:div w:id="13845506">
                                  <w:marLeft w:val="0"/>
                                  <w:marRight w:val="0"/>
                                  <w:marTop w:val="0"/>
                                  <w:marBottom w:val="0"/>
                                  <w:divBdr>
                                    <w:top w:val="none" w:sz="0" w:space="0" w:color="auto"/>
                                    <w:left w:val="none" w:sz="0" w:space="0" w:color="auto"/>
                                    <w:bottom w:val="none" w:sz="0" w:space="0" w:color="auto"/>
                                    <w:right w:val="none" w:sz="0" w:space="0" w:color="auto"/>
                                  </w:divBdr>
                                  <w:divsChild>
                                    <w:div w:id="16120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099843">
          <w:marLeft w:val="0"/>
          <w:marRight w:val="0"/>
          <w:marTop w:val="0"/>
          <w:marBottom w:val="0"/>
          <w:divBdr>
            <w:top w:val="none" w:sz="0" w:space="0" w:color="auto"/>
            <w:left w:val="none" w:sz="0" w:space="0" w:color="auto"/>
            <w:bottom w:val="none" w:sz="0" w:space="0" w:color="auto"/>
            <w:right w:val="none" w:sz="0" w:space="0" w:color="auto"/>
          </w:divBdr>
          <w:divsChild>
            <w:div w:id="936208454">
              <w:marLeft w:val="0"/>
              <w:marRight w:val="0"/>
              <w:marTop w:val="0"/>
              <w:marBottom w:val="0"/>
              <w:divBdr>
                <w:top w:val="none" w:sz="0" w:space="0" w:color="auto"/>
                <w:left w:val="none" w:sz="0" w:space="0" w:color="auto"/>
                <w:bottom w:val="none" w:sz="0" w:space="0" w:color="auto"/>
                <w:right w:val="none" w:sz="0" w:space="0" w:color="auto"/>
              </w:divBdr>
              <w:divsChild>
                <w:div w:id="2028750991">
                  <w:marLeft w:val="0"/>
                  <w:marRight w:val="0"/>
                  <w:marTop w:val="0"/>
                  <w:marBottom w:val="0"/>
                  <w:divBdr>
                    <w:top w:val="none" w:sz="0" w:space="0" w:color="auto"/>
                    <w:left w:val="none" w:sz="0" w:space="0" w:color="auto"/>
                    <w:bottom w:val="none" w:sz="0" w:space="0" w:color="auto"/>
                    <w:right w:val="none" w:sz="0" w:space="0" w:color="auto"/>
                  </w:divBdr>
                  <w:divsChild>
                    <w:div w:id="2038843951">
                      <w:marLeft w:val="0"/>
                      <w:marRight w:val="0"/>
                      <w:marTop w:val="0"/>
                      <w:marBottom w:val="0"/>
                      <w:divBdr>
                        <w:top w:val="none" w:sz="0" w:space="0" w:color="auto"/>
                        <w:left w:val="none" w:sz="0" w:space="0" w:color="auto"/>
                        <w:bottom w:val="none" w:sz="0" w:space="0" w:color="auto"/>
                        <w:right w:val="none" w:sz="0" w:space="0" w:color="auto"/>
                      </w:divBdr>
                      <w:divsChild>
                        <w:div w:id="705059729">
                          <w:marLeft w:val="0"/>
                          <w:marRight w:val="0"/>
                          <w:marTop w:val="0"/>
                          <w:marBottom w:val="0"/>
                          <w:divBdr>
                            <w:top w:val="none" w:sz="0" w:space="0" w:color="auto"/>
                            <w:left w:val="none" w:sz="0" w:space="0" w:color="auto"/>
                            <w:bottom w:val="none" w:sz="0" w:space="0" w:color="auto"/>
                            <w:right w:val="none" w:sz="0" w:space="0" w:color="auto"/>
                          </w:divBdr>
                          <w:divsChild>
                            <w:div w:id="99498760">
                              <w:marLeft w:val="0"/>
                              <w:marRight w:val="0"/>
                              <w:marTop w:val="0"/>
                              <w:marBottom w:val="0"/>
                              <w:divBdr>
                                <w:top w:val="none" w:sz="0" w:space="0" w:color="auto"/>
                                <w:left w:val="none" w:sz="0" w:space="0" w:color="auto"/>
                                <w:bottom w:val="none" w:sz="0" w:space="0" w:color="auto"/>
                                <w:right w:val="none" w:sz="0" w:space="0" w:color="auto"/>
                              </w:divBdr>
                              <w:divsChild>
                                <w:div w:id="491990079">
                                  <w:marLeft w:val="0"/>
                                  <w:marRight w:val="0"/>
                                  <w:marTop w:val="0"/>
                                  <w:marBottom w:val="0"/>
                                  <w:divBdr>
                                    <w:top w:val="none" w:sz="0" w:space="0" w:color="auto"/>
                                    <w:left w:val="none" w:sz="0" w:space="0" w:color="auto"/>
                                    <w:bottom w:val="none" w:sz="0" w:space="0" w:color="auto"/>
                                    <w:right w:val="none" w:sz="0" w:space="0" w:color="auto"/>
                                  </w:divBdr>
                                  <w:divsChild>
                                    <w:div w:id="860124039">
                                      <w:marLeft w:val="0"/>
                                      <w:marRight w:val="0"/>
                                      <w:marTop w:val="0"/>
                                      <w:marBottom w:val="0"/>
                                      <w:divBdr>
                                        <w:top w:val="none" w:sz="0" w:space="0" w:color="auto"/>
                                        <w:left w:val="none" w:sz="0" w:space="0" w:color="auto"/>
                                        <w:bottom w:val="none" w:sz="0" w:space="0" w:color="auto"/>
                                        <w:right w:val="none" w:sz="0" w:space="0" w:color="auto"/>
                                      </w:divBdr>
                                      <w:divsChild>
                                        <w:div w:id="21235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16020">
          <w:marLeft w:val="0"/>
          <w:marRight w:val="0"/>
          <w:marTop w:val="0"/>
          <w:marBottom w:val="0"/>
          <w:divBdr>
            <w:top w:val="none" w:sz="0" w:space="0" w:color="auto"/>
            <w:left w:val="none" w:sz="0" w:space="0" w:color="auto"/>
            <w:bottom w:val="none" w:sz="0" w:space="0" w:color="auto"/>
            <w:right w:val="none" w:sz="0" w:space="0" w:color="auto"/>
          </w:divBdr>
          <w:divsChild>
            <w:div w:id="1124542363">
              <w:marLeft w:val="0"/>
              <w:marRight w:val="0"/>
              <w:marTop w:val="0"/>
              <w:marBottom w:val="0"/>
              <w:divBdr>
                <w:top w:val="none" w:sz="0" w:space="0" w:color="auto"/>
                <w:left w:val="none" w:sz="0" w:space="0" w:color="auto"/>
                <w:bottom w:val="none" w:sz="0" w:space="0" w:color="auto"/>
                <w:right w:val="none" w:sz="0" w:space="0" w:color="auto"/>
              </w:divBdr>
              <w:divsChild>
                <w:div w:id="858619572">
                  <w:marLeft w:val="0"/>
                  <w:marRight w:val="0"/>
                  <w:marTop w:val="0"/>
                  <w:marBottom w:val="0"/>
                  <w:divBdr>
                    <w:top w:val="none" w:sz="0" w:space="0" w:color="auto"/>
                    <w:left w:val="none" w:sz="0" w:space="0" w:color="auto"/>
                    <w:bottom w:val="none" w:sz="0" w:space="0" w:color="auto"/>
                    <w:right w:val="none" w:sz="0" w:space="0" w:color="auto"/>
                  </w:divBdr>
                  <w:divsChild>
                    <w:div w:id="266012103">
                      <w:marLeft w:val="0"/>
                      <w:marRight w:val="0"/>
                      <w:marTop w:val="0"/>
                      <w:marBottom w:val="0"/>
                      <w:divBdr>
                        <w:top w:val="none" w:sz="0" w:space="0" w:color="auto"/>
                        <w:left w:val="none" w:sz="0" w:space="0" w:color="auto"/>
                        <w:bottom w:val="none" w:sz="0" w:space="0" w:color="auto"/>
                        <w:right w:val="none" w:sz="0" w:space="0" w:color="auto"/>
                      </w:divBdr>
                      <w:divsChild>
                        <w:div w:id="480923674">
                          <w:marLeft w:val="0"/>
                          <w:marRight w:val="0"/>
                          <w:marTop w:val="0"/>
                          <w:marBottom w:val="0"/>
                          <w:divBdr>
                            <w:top w:val="none" w:sz="0" w:space="0" w:color="auto"/>
                            <w:left w:val="none" w:sz="0" w:space="0" w:color="auto"/>
                            <w:bottom w:val="none" w:sz="0" w:space="0" w:color="auto"/>
                            <w:right w:val="none" w:sz="0" w:space="0" w:color="auto"/>
                          </w:divBdr>
                          <w:divsChild>
                            <w:div w:id="560405944">
                              <w:marLeft w:val="0"/>
                              <w:marRight w:val="0"/>
                              <w:marTop w:val="0"/>
                              <w:marBottom w:val="0"/>
                              <w:divBdr>
                                <w:top w:val="none" w:sz="0" w:space="0" w:color="auto"/>
                                <w:left w:val="none" w:sz="0" w:space="0" w:color="auto"/>
                                <w:bottom w:val="none" w:sz="0" w:space="0" w:color="auto"/>
                                <w:right w:val="none" w:sz="0" w:space="0" w:color="auto"/>
                              </w:divBdr>
                              <w:divsChild>
                                <w:div w:id="14287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2309">
                  <w:marLeft w:val="0"/>
                  <w:marRight w:val="0"/>
                  <w:marTop w:val="0"/>
                  <w:marBottom w:val="0"/>
                  <w:divBdr>
                    <w:top w:val="none" w:sz="0" w:space="0" w:color="auto"/>
                    <w:left w:val="none" w:sz="0" w:space="0" w:color="auto"/>
                    <w:bottom w:val="none" w:sz="0" w:space="0" w:color="auto"/>
                    <w:right w:val="none" w:sz="0" w:space="0" w:color="auto"/>
                  </w:divBdr>
                  <w:divsChild>
                    <w:div w:id="568619002">
                      <w:marLeft w:val="0"/>
                      <w:marRight w:val="0"/>
                      <w:marTop w:val="0"/>
                      <w:marBottom w:val="0"/>
                      <w:divBdr>
                        <w:top w:val="none" w:sz="0" w:space="0" w:color="auto"/>
                        <w:left w:val="none" w:sz="0" w:space="0" w:color="auto"/>
                        <w:bottom w:val="none" w:sz="0" w:space="0" w:color="auto"/>
                        <w:right w:val="none" w:sz="0" w:space="0" w:color="auto"/>
                      </w:divBdr>
                      <w:divsChild>
                        <w:div w:id="1503008028">
                          <w:marLeft w:val="0"/>
                          <w:marRight w:val="0"/>
                          <w:marTop w:val="0"/>
                          <w:marBottom w:val="0"/>
                          <w:divBdr>
                            <w:top w:val="none" w:sz="0" w:space="0" w:color="auto"/>
                            <w:left w:val="none" w:sz="0" w:space="0" w:color="auto"/>
                            <w:bottom w:val="none" w:sz="0" w:space="0" w:color="auto"/>
                            <w:right w:val="none" w:sz="0" w:space="0" w:color="auto"/>
                          </w:divBdr>
                          <w:divsChild>
                            <w:div w:id="634486415">
                              <w:marLeft w:val="0"/>
                              <w:marRight w:val="0"/>
                              <w:marTop w:val="0"/>
                              <w:marBottom w:val="0"/>
                              <w:divBdr>
                                <w:top w:val="none" w:sz="0" w:space="0" w:color="auto"/>
                                <w:left w:val="none" w:sz="0" w:space="0" w:color="auto"/>
                                <w:bottom w:val="none" w:sz="0" w:space="0" w:color="auto"/>
                                <w:right w:val="none" w:sz="0" w:space="0" w:color="auto"/>
                              </w:divBdr>
                              <w:divsChild>
                                <w:div w:id="782698931">
                                  <w:marLeft w:val="0"/>
                                  <w:marRight w:val="0"/>
                                  <w:marTop w:val="0"/>
                                  <w:marBottom w:val="0"/>
                                  <w:divBdr>
                                    <w:top w:val="none" w:sz="0" w:space="0" w:color="auto"/>
                                    <w:left w:val="none" w:sz="0" w:space="0" w:color="auto"/>
                                    <w:bottom w:val="none" w:sz="0" w:space="0" w:color="auto"/>
                                    <w:right w:val="none" w:sz="0" w:space="0" w:color="auto"/>
                                  </w:divBdr>
                                  <w:divsChild>
                                    <w:div w:id="8844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4124">
                          <w:marLeft w:val="0"/>
                          <w:marRight w:val="0"/>
                          <w:marTop w:val="0"/>
                          <w:marBottom w:val="0"/>
                          <w:divBdr>
                            <w:top w:val="none" w:sz="0" w:space="0" w:color="auto"/>
                            <w:left w:val="none" w:sz="0" w:space="0" w:color="auto"/>
                            <w:bottom w:val="none" w:sz="0" w:space="0" w:color="auto"/>
                            <w:right w:val="none" w:sz="0" w:space="0" w:color="auto"/>
                          </w:divBdr>
                          <w:divsChild>
                            <w:div w:id="1224172446">
                              <w:marLeft w:val="0"/>
                              <w:marRight w:val="0"/>
                              <w:marTop w:val="0"/>
                              <w:marBottom w:val="0"/>
                              <w:divBdr>
                                <w:top w:val="none" w:sz="0" w:space="0" w:color="auto"/>
                                <w:left w:val="none" w:sz="0" w:space="0" w:color="auto"/>
                                <w:bottom w:val="none" w:sz="0" w:space="0" w:color="auto"/>
                                <w:right w:val="none" w:sz="0" w:space="0" w:color="auto"/>
                              </w:divBdr>
                              <w:divsChild>
                                <w:div w:id="182213246">
                                  <w:marLeft w:val="0"/>
                                  <w:marRight w:val="0"/>
                                  <w:marTop w:val="0"/>
                                  <w:marBottom w:val="0"/>
                                  <w:divBdr>
                                    <w:top w:val="none" w:sz="0" w:space="0" w:color="auto"/>
                                    <w:left w:val="none" w:sz="0" w:space="0" w:color="auto"/>
                                    <w:bottom w:val="none" w:sz="0" w:space="0" w:color="auto"/>
                                    <w:right w:val="none" w:sz="0" w:space="0" w:color="auto"/>
                                  </w:divBdr>
                                  <w:divsChild>
                                    <w:div w:id="14476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0563">
          <w:marLeft w:val="0"/>
          <w:marRight w:val="0"/>
          <w:marTop w:val="0"/>
          <w:marBottom w:val="0"/>
          <w:divBdr>
            <w:top w:val="none" w:sz="0" w:space="0" w:color="auto"/>
            <w:left w:val="none" w:sz="0" w:space="0" w:color="auto"/>
            <w:bottom w:val="none" w:sz="0" w:space="0" w:color="auto"/>
            <w:right w:val="none" w:sz="0" w:space="0" w:color="auto"/>
          </w:divBdr>
          <w:divsChild>
            <w:div w:id="1297301292">
              <w:marLeft w:val="0"/>
              <w:marRight w:val="0"/>
              <w:marTop w:val="0"/>
              <w:marBottom w:val="0"/>
              <w:divBdr>
                <w:top w:val="none" w:sz="0" w:space="0" w:color="auto"/>
                <w:left w:val="none" w:sz="0" w:space="0" w:color="auto"/>
                <w:bottom w:val="none" w:sz="0" w:space="0" w:color="auto"/>
                <w:right w:val="none" w:sz="0" w:space="0" w:color="auto"/>
              </w:divBdr>
              <w:divsChild>
                <w:div w:id="1994063887">
                  <w:marLeft w:val="0"/>
                  <w:marRight w:val="0"/>
                  <w:marTop w:val="0"/>
                  <w:marBottom w:val="0"/>
                  <w:divBdr>
                    <w:top w:val="none" w:sz="0" w:space="0" w:color="auto"/>
                    <w:left w:val="none" w:sz="0" w:space="0" w:color="auto"/>
                    <w:bottom w:val="none" w:sz="0" w:space="0" w:color="auto"/>
                    <w:right w:val="none" w:sz="0" w:space="0" w:color="auto"/>
                  </w:divBdr>
                  <w:divsChild>
                    <w:div w:id="1892770796">
                      <w:marLeft w:val="0"/>
                      <w:marRight w:val="0"/>
                      <w:marTop w:val="0"/>
                      <w:marBottom w:val="0"/>
                      <w:divBdr>
                        <w:top w:val="none" w:sz="0" w:space="0" w:color="auto"/>
                        <w:left w:val="none" w:sz="0" w:space="0" w:color="auto"/>
                        <w:bottom w:val="none" w:sz="0" w:space="0" w:color="auto"/>
                        <w:right w:val="none" w:sz="0" w:space="0" w:color="auto"/>
                      </w:divBdr>
                      <w:divsChild>
                        <w:div w:id="1013461088">
                          <w:marLeft w:val="0"/>
                          <w:marRight w:val="0"/>
                          <w:marTop w:val="0"/>
                          <w:marBottom w:val="0"/>
                          <w:divBdr>
                            <w:top w:val="none" w:sz="0" w:space="0" w:color="auto"/>
                            <w:left w:val="none" w:sz="0" w:space="0" w:color="auto"/>
                            <w:bottom w:val="none" w:sz="0" w:space="0" w:color="auto"/>
                            <w:right w:val="none" w:sz="0" w:space="0" w:color="auto"/>
                          </w:divBdr>
                          <w:divsChild>
                            <w:div w:id="935945995">
                              <w:marLeft w:val="0"/>
                              <w:marRight w:val="0"/>
                              <w:marTop w:val="0"/>
                              <w:marBottom w:val="0"/>
                              <w:divBdr>
                                <w:top w:val="none" w:sz="0" w:space="0" w:color="auto"/>
                                <w:left w:val="none" w:sz="0" w:space="0" w:color="auto"/>
                                <w:bottom w:val="none" w:sz="0" w:space="0" w:color="auto"/>
                                <w:right w:val="none" w:sz="0" w:space="0" w:color="auto"/>
                              </w:divBdr>
                              <w:divsChild>
                                <w:div w:id="1880976039">
                                  <w:marLeft w:val="0"/>
                                  <w:marRight w:val="0"/>
                                  <w:marTop w:val="0"/>
                                  <w:marBottom w:val="0"/>
                                  <w:divBdr>
                                    <w:top w:val="none" w:sz="0" w:space="0" w:color="auto"/>
                                    <w:left w:val="none" w:sz="0" w:space="0" w:color="auto"/>
                                    <w:bottom w:val="none" w:sz="0" w:space="0" w:color="auto"/>
                                    <w:right w:val="none" w:sz="0" w:space="0" w:color="auto"/>
                                  </w:divBdr>
                                  <w:divsChild>
                                    <w:div w:id="489907710">
                                      <w:marLeft w:val="0"/>
                                      <w:marRight w:val="0"/>
                                      <w:marTop w:val="0"/>
                                      <w:marBottom w:val="0"/>
                                      <w:divBdr>
                                        <w:top w:val="none" w:sz="0" w:space="0" w:color="auto"/>
                                        <w:left w:val="none" w:sz="0" w:space="0" w:color="auto"/>
                                        <w:bottom w:val="none" w:sz="0" w:space="0" w:color="auto"/>
                                        <w:right w:val="none" w:sz="0" w:space="0" w:color="auto"/>
                                      </w:divBdr>
                                      <w:divsChild>
                                        <w:div w:id="3551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05568">
          <w:marLeft w:val="0"/>
          <w:marRight w:val="0"/>
          <w:marTop w:val="0"/>
          <w:marBottom w:val="0"/>
          <w:divBdr>
            <w:top w:val="none" w:sz="0" w:space="0" w:color="auto"/>
            <w:left w:val="none" w:sz="0" w:space="0" w:color="auto"/>
            <w:bottom w:val="none" w:sz="0" w:space="0" w:color="auto"/>
            <w:right w:val="none" w:sz="0" w:space="0" w:color="auto"/>
          </w:divBdr>
          <w:divsChild>
            <w:div w:id="2041736633">
              <w:marLeft w:val="0"/>
              <w:marRight w:val="0"/>
              <w:marTop w:val="0"/>
              <w:marBottom w:val="0"/>
              <w:divBdr>
                <w:top w:val="none" w:sz="0" w:space="0" w:color="auto"/>
                <w:left w:val="none" w:sz="0" w:space="0" w:color="auto"/>
                <w:bottom w:val="none" w:sz="0" w:space="0" w:color="auto"/>
                <w:right w:val="none" w:sz="0" w:space="0" w:color="auto"/>
              </w:divBdr>
              <w:divsChild>
                <w:div w:id="365521844">
                  <w:marLeft w:val="0"/>
                  <w:marRight w:val="0"/>
                  <w:marTop w:val="0"/>
                  <w:marBottom w:val="0"/>
                  <w:divBdr>
                    <w:top w:val="none" w:sz="0" w:space="0" w:color="auto"/>
                    <w:left w:val="none" w:sz="0" w:space="0" w:color="auto"/>
                    <w:bottom w:val="none" w:sz="0" w:space="0" w:color="auto"/>
                    <w:right w:val="none" w:sz="0" w:space="0" w:color="auto"/>
                  </w:divBdr>
                  <w:divsChild>
                    <w:div w:id="1450315858">
                      <w:marLeft w:val="0"/>
                      <w:marRight w:val="0"/>
                      <w:marTop w:val="0"/>
                      <w:marBottom w:val="0"/>
                      <w:divBdr>
                        <w:top w:val="none" w:sz="0" w:space="0" w:color="auto"/>
                        <w:left w:val="none" w:sz="0" w:space="0" w:color="auto"/>
                        <w:bottom w:val="none" w:sz="0" w:space="0" w:color="auto"/>
                        <w:right w:val="none" w:sz="0" w:space="0" w:color="auto"/>
                      </w:divBdr>
                      <w:divsChild>
                        <w:div w:id="211313880">
                          <w:marLeft w:val="0"/>
                          <w:marRight w:val="0"/>
                          <w:marTop w:val="0"/>
                          <w:marBottom w:val="0"/>
                          <w:divBdr>
                            <w:top w:val="none" w:sz="0" w:space="0" w:color="auto"/>
                            <w:left w:val="none" w:sz="0" w:space="0" w:color="auto"/>
                            <w:bottom w:val="none" w:sz="0" w:space="0" w:color="auto"/>
                            <w:right w:val="none" w:sz="0" w:space="0" w:color="auto"/>
                          </w:divBdr>
                          <w:divsChild>
                            <w:div w:id="1749768505">
                              <w:marLeft w:val="0"/>
                              <w:marRight w:val="0"/>
                              <w:marTop w:val="0"/>
                              <w:marBottom w:val="0"/>
                              <w:divBdr>
                                <w:top w:val="none" w:sz="0" w:space="0" w:color="auto"/>
                                <w:left w:val="none" w:sz="0" w:space="0" w:color="auto"/>
                                <w:bottom w:val="none" w:sz="0" w:space="0" w:color="auto"/>
                                <w:right w:val="none" w:sz="0" w:space="0" w:color="auto"/>
                              </w:divBdr>
                              <w:divsChild>
                                <w:div w:id="15956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95051">
                  <w:marLeft w:val="0"/>
                  <w:marRight w:val="0"/>
                  <w:marTop w:val="0"/>
                  <w:marBottom w:val="0"/>
                  <w:divBdr>
                    <w:top w:val="none" w:sz="0" w:space="0" w:color="auto"/>
                    <w:left w:val="none" w:sz="0" w:space="0" w:color="auto"/>
                    <w:bottom w:val="none" w:sz="0" w:space="0" w:color="auto"/>
                    <w:right w:val="none" w:sz="0" w:space="0" w:color="auto"/>
                  </w:divBdr>
                  <w:divsChild>
                    <w:div w:id="1442723119">
                      <w:marLeft w:val="0"/>
                      <w:marRight w:val="0"/>
                      <w:marTop w:val="0"/>
                      <w:marBottom w:val="0"/>
                      <w:divBdr>
                        <w:top w:val="none" w:sz="0" w:space="0" w:color="auto"/>
                        <w:left w:val="none" w:sz="0" w:space="0" w:color="auto"/>
                        <w:bottom w:val="none" w:sz="0" w:space="0" w:color="auto"/>
                        <w:right w:val="none" w:sz="0" w:space="0" w:color="auto"/>
                      </w:divBdr>
                      <w:divsChild>
                        <w:div w:id="1198737936">
                          <w:marLeft w:val="0"/>
                          <w:marRight w:val="0"/>
                          <w:marTop w:val="0"/>
                          <w:marBottom w:val="0"/>
                          <w:divBdr>
                            <w:top w:val="none" w:sz="0" w:space="0" w:color="auto"/>
                            <w:left w:val="none" w:sz="0" w:space="0" w:color="auto"/>
                            <w:bottom w:val="none" w:sz="0" w:space="0" w:color="auto"/>
                            <w:right w:val="none" w:sz="0" w:space="0" w:color="auto"/>
                          </w:divBdr>
                          <w:divsChild>
                            <w:div w:id="439683525">
                              <w:marLeft w:val="0"/>
                              <w:marRight w:val="0"/>
                              <w:marTop w:val="0"/>
                              <w:marBottom w:val="0"/>
                              <w:divBdr>
                                <w:top w:val="none" w:sz="0" w:space="0" w:color="auto"/>
                                <w:left w:val="none" w:sz="0" w:space="0" w:color="auto"/>
                                <w:bottom w:val="none" w:sz="0" w:space="0" w:color="auto"/>
                                <w:right w:val="none" w:sz="0" w:space="0" w:color="auto"/>
                              </w:divBdr>
                              <w:divsChild>
                                <w:div w:id="1006252646">
                                  <w:marLeft w:val="0"/>
                                  <w:marRight w:val="0"/>
                                  <w:marTop w:val="0"/>
                                  <w:marBottom w:val="0"/>
                                  <w:divBdr>
                                    <w:top w:val="none" w:sz="0" w:space="0" w:color="auto"/>
                                    <w:left w:val="none" w:sz="0" w:space="0" w:color="auto"/>
                                    <w:bottom w:val="none" w:sz="0" w:space="0" w:color="auto"/>
                                    <w:right w:val="none" w:sz="0" w:space="0" w:color="auto"/>
                                  </w:divBdr>
                                  <w:divsChild>
                                    <w:div w:id="21152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1953</Words>
  <Characters>10743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DAVID ARELLANO SARASTI</dc:creator>
  <cp:keywords/>
  <dc:description/>
  <cp:lastModifiedBy>PAUL DAVID ARELLANO SARASTI</cp:lastModifiedBy>
  <cp:revision>2</cp:revision>
  <dcterms:created xsi:type="dcterms:W3CDTF">2025-02-05T15:06:00Z</dcterms:created>
  <dcterms:modified xsi:type="dcterms:W3CDTF">2025-02-05T15:06:00Z</dcterms:modified>
</cp:coreProperties>
</file>